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43347920" w14:textId="77777777" w:rsidR="00740910" w:rsidRPr="0099292C" w:rsidRDefault="00740910" w:rsidP="00354875">
      <w:pPr>
        <w:spacing w:before="240" w:line="360" w:lineRule="auto"/>
        <w:ind w:right="-3119"/>
        <w:rPr>
          <w:rFonts w:asciiTheme="minorHAnsi" w:hAnsiTheme="minorHAnsi" w:cs="Calibri"/>
          <w:b/>
          <w:bCs/>
          <w:sz w:val="40"/>
          <w:szCs w:val="40"/>
        </w:rPr>
      </w:pPr>
      <w:r w:rsidRPr="0099292C">
        <w:rPr>
          <w:rFonts w:asciiTheme="minorHAnsi" w:hAnsiTheme="minorHAnsi" w:cs="Calibri"/>
          <w:b/>
          <w:bCs/>
          <w:sz w:val="40"/>
          <w:szCs w:val="40"/>
        </w:rPr>
        <w:t>PRESSEINFORMATION</w:t>
      </w:r>
    </w:p>
    <w:p w14:paraId="75829195" w14:textId="32223F97" w:rsidR="00E23292" w:rsidRDefault="00394D8E" w:rsidP="00394D8E">
      <w:pPr>
        <w:pStyle w:val="Textkrper"/>
        <w:tabs>
          <w:tab w:val="left" w:pos="7938"/>
        </w:tabs>
        <w:spacing w:before="600"/>
        <w:ind w:right="1559"/>
        <w:rPr>
          <w:rFonts w:asciiTheme="minorHAnsi" w:hAnsiTheme="minorHAnsi" w:cs="Calibri"/>
          <w:sz w:val="32"/>
          <w:szCs w:val="32"/>
        </w:rPr>
      </w:pPr>
      <w:r>
        <w:rPr>
          <w:rFonts w:asciiTheme="minorHAnsi" w:hAnsiTheme="minorHAnsi" w:cs="Calibri"/>
          <w:sz w:val="32"/>
          <w:szCs w:val="32"/>
        </w:rPr>
        <w:t xml:space="preserve">Riccardo Minasi und Vital Julian Frey spielen mit Albrecht Mayer bei der </w:t>
      </w:r>
      <w:r w:rsidR="00B71A91">
        <w:rPr>
          <w:rFonts w:asciiTheme="minorHAnsi" w:hAnsiTheme="minorHAnsi" w:cs="Calibri"/>
          <w:sz w:val="32"/>
          <w:szCs w:val="32"/>
        </w:rPr>
        <w:t xml:space="preserve">Musikwoche Hitzacker 2020 </w:t>
      </w:r>
    </w:p>
    <w:p w14:paraId="1E274360" w14:textId="0ECEC413" w:rsidR="004846E2" w:rsidRPr="004846E2" w:rsidRDefault="00355F0D" w:rsidP="004846E2">
      <w:pPr>
        <w:pStyle w:val="Textkrper"/>
        <w:tabs>
          <w:tab w:val="left" w:pos="7938"/>
        </w:tabs>
        <w:spacing w:before="240"/>
        <w:ind w:right="1417"/>
        <w:rPr>
          <w:rFonts w:asciiTheme="minorHAnsi" w:hAnsiTheme="minorHAnsi" w:cs="Calibri"/>
          <w:sz w:val="28"/>
          <w:szCs w:val="28"/>
        </w:rPr>
      </w:pPr>
      <w:r>
        <w:rPr>
          <w:rFonts w:asciiTheme="minorHAnsi" w:hAnsiTheme="minorHAnsi" w:cs="Calibri"/>
          <w:sz w:val="28"/>
          <w:szCs w:val="28"/>
        </w:rPr>
        <w:t>Barocke Kammermusik trifft auf virtuose Geigenminiaturen</w:t>
      </w:r>
    </w:p>
    <w:p w14:paraId="1D802CC8" w14:textId="257A5824" w:rsidR="003E2423" w:rsidRPr="00A322E1" w:rsidRDefault="002B17B5" w:rsidP="00876152">
      <w:pPr>
        <w:spacing w:before="360" w:line="276" w:lineRule="auto"/>
        <w:ind w:right="1842"/>
        <w:rPr>
          <w:rFonts w:asciiTheme="minorHAnsi" w:hAnsiTheme="minorHAnsi" w:cs="Calibri"/>
          <w:color w:val="000000"/>
        </w:rPr>
      </w:pPr>
      <w:bookmarkStart w:id="0" w:name="OLE_LINK5"/>
      <w:bookmarkStart w:id="1" w:name="OLE_LINK6"/>
      <w:r>
        <w:rPr>
          <w:rFonts w:asciiTheme="minorHAnsi" w:hAnsiTheme="minorHAnsi" w:cs="Calibri"/>
          <w:b/>
          <w:bCs/>
          <w:color w:val="000000"/>
        </w:rPr>
        <w:t>Hitzacker,</w:t>
      </w:r>
      <w:r w:rsidR="00876152">
        <w:rPr>
          <w:rFonts w:asciiTheme="minorHAnsi" w:hAnsiTheme="minorHAnsi" w:cs="Calibri"/>
          <w:b/>
          <w:bCs/>
          <w:color w:val="000000"/>
        </w:rPr>
        <w:t xml:space="preserve"> den 25</w:t>
      </w:r>
      <w:r w:rsidR="00DA2EF7" w:rsidRPr="009F0BAB">
        <w:rPr>
          <w:rFonts w:asciiTheme="minorHAnsi" w:hAnsiTheme="minorHAnsi" w:cs="Calibri"/>
          <w:b/>
          <w:bCs/>
          <w:color w:val="000000"/>
        </w:rPr>
        <w:t xml:space="preserve">. </w:t>
      </w:r>
      <w:r w:rsidR="001C138F" w:rsidRPr="009F0BAB">
        <w:rPr>
          <w:rFonts w:asciiTheme="minorHAnsi" w:hAnsiTheme="minorHAnsi" w:cs="Calibri"/>
          <w:b/>
          <w:bCs/>
          <w:color w:val="000000"/>
        </w:rPr>
        <w:t>Februar</w:t>
      </w:r>
      <w:r w:rsidR="00E23292" w:rsidRPr="009F0BAB">
        <w:rPr>
          <w:rFonts w:asciiTheme="minorHAnsi" w:hAnsiTheme="minorHAnsi" w:cs="Calibri"/>
          <w:b/>
          <w:bCs/>
          <w:color w:val="000000"/>
        </w:rPr>
        <w:t xml:space="preserve"> 2020</w:t>
      </w:r>
      <w:r w:rsidR="00740910" w:rsidRPr="009F0BAB">
        <w:rPr>
          <w:rFonts w:asciiTheme="minorHAnsi" w:hAnsiTheme="minorHAnsi" w:cs="Calibri"/>
          <w:b/>
          <w:bCs/>
          <w:color w:val="000000"/>
        </w:rPr>
        <w:t>.</w:t>
      </w:r>
      <w:bookmarkStart w:id="2" w:name="OLE_LINK7"/>
      <w:bookmarkStart w:id="3" w:name="OLE_LINK8"/>
      <w:bookmarkStart w:id="4" w:name="OLE_LINK9"/>
      <w:bookmarkEnd w:id="0"/>
      <w:bookmarkEnd w:id="1"/>
      <w:r w:rsidR="00B8119C" w:rsidRPr="009F0BAB">
        <w:rPr>
          <w:rFonts w:asciiTheme="minorHAnsi" w:hAnsiTheme="minorHAnsi" w:cs="Calibri"/>
          <w:color w:val="000000"/>
        </w:rPr>
        <w:t xml:space="preserve"> </w:t>
      </w:r>
      <w:r>
        <w:rPr>
          <w:rFonts w:asciiTheme="minorHAnsi" w:hAnsiTheme="minorHAnsi" w:cs="Calibri"/>
          <w:color w:val="000000"/>
        </w:rPr>
        <w:t xml:space="preserve">Im Rahmen </w:t>
      </w:r>
      <w:r w:rsidR="00374AA6">
        <w:rPr>
          <w:rFonts w:asciiTheme="minorHAnsi" w:hAnsiTheme="minorHAnsi" w:cs="Calibri"/>
          <w:color w:val="000000"/>
        </w:rPr>
        <w:t xml:space="preserve">34. Musikwoche Hitzacker </w:t>
      </w:r>
      <w:r w:rsidR="001A7522">
        <w:rPr>
          <w:rFonts w:asciiTheme="minorHAnsi" w:hAnsiTheme="minorHAnsi" w:cs="Calibri"/>
          <w:color w:val="000000"/>
        </w:rPr>
        <w:t xml:space="preserve">werden der Künstlerische Leiter </w:t>
      </w:r>
      <w:r w:rsidR="001A7522" w:rsidRPr="00CC4FAF">
        <w:rPr>
          <w:rFonts w:asciiTheme="minorHAnsi" w:hAnsiTheme="minorHAnsi" w:cs="Calibri"/>
          <w:b/>
          <w:color w:val="000000"/>
        </w:rPr>
        <w:t>Albrecht Mayer</w:t>
      </w:r>
      <w:r w:rsidR="001A7522">
        <w:rPr>
          <w:rFonts w:asciiTheme="minorHAnsi" w:hAnsiTheme="minorHAnsi" w:cs="Calibri"/>
          <w:color w:val="000000"/>
        </w:rPr>
        <w:t xml:space="preserve"> (</w:t>
      </w:r>
      <w:r w:rsidR="001A7522" w:rsidRPr="00CF16CB">
        <w:rPr>
          <w:rFonts w:asciiTheme="minorHAnsi" w:hAnsiTheme="minorHAnsi" w:cs="Calibri"/>
          <w:color w:val="000000"/>
        </w:rPr>
        <w:t>Oboe</w:t>
      </w:r>
      <w:r w:rsidR="001A7522">
        <w:rPr>
          <w:rFonts w:asciiTheme="minorHAnsi" w:hAnsiTheme="minorHAnsi" w:cs="Calibri"/>
          <w:color w:val="000000"/>
        </w:rPr>
        <w:t xml:space="preserve">), </w:t>
      </w:r>
      <w:r w:rsidR="001A7522" w:rsidRPr="00274A61">
        <w:rPr>
          <w:rFonts w:asciiTheme="minorHAnsi" w:hAnsiTheme="minorHAnsi" w:cs="Calibri"/>
          <w:b/>
          <w:color w:val="000000"/>
        </w:rPr>
        <w:t>Ric</w:t>
      </w:r>
      <w:r w:rsidR="001A7522">
        <w:rPr>
          <w:rFonts w:asciiTheme="minorHAnsi" w:hAnsiTheme="minorHAnsi" w:cs="Calibri"/>
          <w:b/>
          <w:color w:val="000000"/>
        </w:rPr>
        <w:t>c</w:t>
      </w:r>
      <w:r w:rsidR="001A7522" w:rsidRPr="00274A61">
        <w:rPr>
          <w:rFonts w:asciiTheme="minorHAnsi" w:hAnsiTheme="minorHAnsi" w:cs="Calibri"/>
          <w:b/>
          <w:color w:val="000000"/>
        </w:rPr>
        <w:t>ardo Minasi</w:t>
      </w:r>
      <w:r w:rsidR="001A7522">
        <w:rPr>
          <w:rFonts w:asciiTheme="minorHAnsi" w:hAnsiTheme="minorHAnsi" w:cs="Calibri"/>
          <w:color w:val="000000"/>
        </w:rPr>
        <w:t xml:space="preserve"> (Violine) und </w:t>
      </w:r>
      <w:r w:rsidR="001A7522" w:rsidRPr="00274A61">
        <w:rPr>
          <w:rFonts w:asciiTheme="minorHAnsi" w:hAnsiTheme="minorHAnsi" w:cs="Calibri"/>
          <w:b/>
          <w:color w:val="000000"/>
        </w:rPr>
        <w:t xml:space="preserve">Vital Julian Frey </w:t>
      </w:r>
      <w:r w:rsidR="001A7522">
        <w:rPr>
          <w:rFonts w:asciiTheme="minorHAnsi" w:hAnsiTheme="minorHAnsi" w:cs="Calibri"/>
          <w:color w:val="000000"/>
        </w:rPr>
        <w:t xml:space="preserve">(Cembalo) </w:t>
      </w:r>
      <w:r w:rsidR="00374AA6">
        <w:rPr>
          <w:rFonts w:asciiTheme="minorHAnsi" w:hAnsiTheme="minorHAnsi" w:cs="Calibri"/>
          <w:color w:val="000000"/>
        </w:rPr>
        <w:t xml:space="preserve">am </w:t>
      </w:r>
      <w:r w:rsidR="00274A61">
        <w:rPr>
          <w:rFonts w:asciiTheme="minorHAnsi" w:hAnsiTheme="minorHAnsi" w:cs="Calibri"/>
          <w:b/>
          <w:color w:val="000000"/>
        </w:rPr>
        <w:t>13</w:t>
      </w:r>
      <w:r w:rsidR="00374AA6" w:rsidRPr="0011230B">
        <w:rPr>
          <w:rFonts w:asciiTheme="minorHAnsi" w:hAnsiTheme="minorHAnsi" w:cs="Calibri"/>
          <w:b/>
          <w:color w:val="000000"/>
        </w:rPr>
        <w:t>. März</w:t>
      </w:r>
      <w:r w:rsidR="00374AA6">
        <w:rPr>
          <w:rFonts w:asciiTheme="minorHAnsi" w:hAnsiTheme="minorHAnsi" w:cs="Calibri"/>
          <w:color w:val="000000"/>
        </w:rPr>
        <w:t xml:space="preserve"> </w:t>
      </w:r>
      <w:r w:rsidR="0011230B">
        <w:rPr>
          <w:rFonts w:asciiTheme="minorHAnsi" w:hAnsiTheme="minorHAnsi" w:cs="Calibri"/>
          <w:color w:val="000000"/>
        </w:rPr>
        <w:t xml:space="preserve">um </w:t>
      </w:r>
      <w:r w:rsidR="00274A61">
        <w:rPr>
          <w:rFonts w:asciiTheme="minorHAnsi" w:hAnsiTheme="minorHAnsi" w:cs="Calibri"/>
          <w:b/>
          <w:color w:val="000000"/>
        </w:rPr>
        <w:t>20</w:t>
      </w:r>
      <w:r w:rsidR="0011230B" w:rsidRPr="0011230B">
        <w:rPr>
          <w:rFonts w:asciiTheme="minorHAnsi" w:hAnsiTheme="minorHAnsi" w:cs="Calibri"/>
          <w:b/>
          <w:color w:val="000000"/>
        </w:rPr>
        <w:t xml:space="preserve"> Uhr</w:t>
      </w:r>
      <w:r w:rsidR="0011230B">
        <w:rPr>
          <w:rFonts w:asciiTheme="minorHAnsi" w:hAnsiTheme="minorHAnsi" w:cs="Calibri"/>
          <w:color w:val="000000"/>
        </w:rPr>
        <w:t xml:space="preserve"> im </w:t>
      </w:r>
      <w:r w:rsidR="0011230B" w:rsidRPr="00933FAD">
        <w:rPr>
          <w:rFonts w:asciiTheme="minorHAnsi" w:hAnsiTheme="minorHAnsi" w:cs="Calibri"/>
          <w:b/>
          <w:color w:val="000000"/>
        </w:rPr>
        <w:t>VERDO</w:t>
      </w:r>
      <w:r w:rsidR="0011230B">
        <w:rPr>
          <w:rFonts w:asciiTheme="minorHAnsi" w:hAnsiTheme="minorHAnsi" w:cs="Calibri"/>
          <w:color w:val="000000"/>
        </w:rPr>
        <w:t xml:space="preserve"> </w:t>
      </w:r>
      <w:r w:rsidR="00274A61">
        <w:rPr>
          <w:rFonts w:asciiTheme="minorHAnsi" w:hAnsiTheme="minorHAnsi" w:cs="Calibri"/>
          <w:color w:val="000000"/>
        </w:rPr>
        <w:t>das Kammerkonzert „Rhapsodien II</w:t>
      </w:r>
      <w:r w:rsidR="00CF16CB">
        <w:rPr>
          <w:rFonts w:asciiTheme="minorHAnsi" w:hAnsiTheme="minorHAnsi" w:cs="Calibri"/>
          <w:color w:val="000000"/>
        </w:rPr>
        <w:t>“</w:t>
      </w:r>
      <w:r w:rsidR="001A7522">
        <w:rPr>
          <w:rFonts w:asciiTheme="minorHAnsi" w:hAnsiTheme="minorHAnsi" w:cs="Calibri"/>
          <w:color w:val="000000"/>
        </w:rPr>
        <w:t xml:space="preserve"> gemeinsam gestalten</w:t>
      </w:r>
      <w:r w:rsidR="00CF16CB">
        <w:rPr>
          <w:rFonts w:asciiTheme="minorHAnsi" w:hAnsiTheme="minorHAnsi" w:cs="Calibri"/>
          <w:color w:val="000000"/>
        </w:rPr>
        <w:t xml:space="preserve">. </w:t>
      </w:r>
      <w:r w:rsidR="00B52716">
        <w:rPr>
          <w:rFonts w:asciiTheme="minorHAnsi" w:hAnsiTheme="minorHAnsi" w:cs="Calibri"/>
          <w:color w:val="000000"/>
        </w:rPr>
        <w:t>An diesem Abend wird b</w:t>
      </w:r>
      <w:r w:rsidR="00B52716" w:rsidRPr="00B52716">
        <w:rPr>
          <w:rFonts w:asciiTheme="minorHAnsi" w:hAnsiTheme="minorHAnsi" w:cs="Calibri"/>
          <w:color w:val="000000"/>
        </w:rPr>
        <w:t xml:space="preserve">arocke Kammermusik im Kontext virtuoser Geigenminiaturen </w:t>
      </w:r>
      <w:r w:rsidR="00B52716" w:rsidRPr="003E2423">
        <w:rPr>
          <w:rFonts w:asciiTheme="minorHAnsi" w:hAnsiTheme="minorHAnsi" w:cs="Calibri"/>
          <w:color w:val="000000"/>
        </w:rPr>
        <w:t xml:space="preserve">stehen. </w:t>
      </w:r>
      <w:r w:rsidR="005F66CA" w:rsidRPr="003E2423">
        <w:rPr>
          <w:rFonts w:asciiTheme="minorHAnsi" w:hAnsiTheme="minorHAnsi" w:cs="Calibri"/>
          <w:color w:val="000000"/>
        </w:rPr>
        <w:t xml:space="preserve">Die Musiker werden </w:t>
      </w:r>
      <w:r w:rsidR="00D956D7">
        <w:rPr>
          <w:rFonts w:asciiTheme="minorHAnsi" w:hAnsiTheme="minorHAnsi" w:cs="Calibri"/>
          <w:color w:val="000000"/>
        </w:rPr>
        <w:t xml:space="preserve">unter anderem </w:t>
      </w:r>
      <w:r w:rsidR="005F66CA" w:rsidRPr="003E2423">
        <w:rPr>
          <w:rFonts w:asciiTheme="minorHAnsi" w:hAnsiTheme="minorHAnsi" w:cs="Calibri"/>
          <w:color w:val="000000"/>
        </w:rPr>
        <w:t xml:space="preserve">Werke von </w:t>
      </w:r>
      <w:r w:rsidR="003E2423" w:rsidRPr="003E2423">
        <w:rPr>
          <w:rFonts w:asciiTheme="minorHAnsi" w:hAnsiTheme="minorHAnsi" w:cs="Calibri"/>
          <w:bCs/>
          <w:color w:val="000000"/>
        </w:rPr>
        <w:t xml:space="preserve">Giovanni Pierluigi da Palestrina, </w:t>
      </w:r>
      <w:r w:rsidR="00894538">
        <w:rPr>
          <w:rFonts w:asciiTheme="minorHAnsi" w:hAnsiTheme="minorHAnsi" w:cs="Calibri"/>
          <w:color w:val="000000"/>
        </w:rPr>
        <w:t>Giovanni Battista Fontana</w:t>
      </w:r>
      <w:r w:rsidR="00876152">
        <w:rPr>
          <w:rFonts w:asciiTheme="minorHAnsi" w:hAnsiTheme="minorHAnsi" w:cs="Calibri"/>
          <w:color w:val="000000"/>
        </w:rPr>
        <w:t xml:space="preserve">, </w:t>
      </w:r>
      <w:r w:rsidR="00876152">
        <w:rPr>
          <w:rFonts w:asciiTheme="minorHAnsi" w:hAnsiTheme="minorHAnsi" w:cs="Calibri"/>
          <w:bCs/>
          <w:color w:val="000000"/>
        </w:rPr>
        <w:t xml:space="preserve">Georg Friedrich Händel, </w:t>
      </w:r>
      <w:r w:rsidR="00A322E1" w:rsidRPr="003E2423">
        <w:rPr>
          <w:rFonts w:asciiTheme="minorHAnsi" w:hAnsiTheme="minorHAnsi" w:cs="Calibri"/>
          <w:color w:val="000000"/>
        </w:rPr>
        <w:t>Antonio Vivaldi</w:t>
      </w:r>
      <w:r w:rsidR="00876152">
        <w:rPr>
          <w:rFonts w:asciiTheme="minorHAnsi" w:hAnsiTheme="minorHAnsi" w:cs="Calibri"/>
          <w:color w:val="000000"/>
        </w:rPr>
        <w:t xml:space="preserve"> und</w:t>
      </w:r>
      <w:r w:rsidR="00126282">
        <w:rPr>
          <w:rFonts w:asciiTheme="minorHAnsi" w:hAnsiTheme="minorHAnsi" w:cs="Calibri"/>
          <w:color w:val="000000"/>
        </w:rPr>
        <w:t xml:space="preserve"> </w:t>
      </w:r>
      <w:r w:rsidR="003E2423" w:rsidRPr="003E2423">
        <w:rPr>
          <w:rFonts w:asciiTheme="minorHAnsi" w:hAnsiTheme="minorHAnsi" w:cs="Calibri"/>
          <w:bCs/>
          <w:color w:val="000000"/>
        </w:rPr>
        <w:t>Johann Sebastian Bach spielen.</w:t>
      </w:r>
    </w:p>
    <w:p w14:paraId="6A955BE1" w14:textId="47B5639C" w:rsidR="002B17B5" w:rsidRDefault="001A7522" w:rsidP="00876152">
      <w:pPr>
        <w:spacing w:before="240" w:line="276" w:lineRule="auto"/>
        <w:ind w:right="1984"/>
        <w:rPr>
          <w:rFonts w:asciiTheme="minorHAnsi" w:hAnsiTheme="minorHAnsi" w:cs="Calibri"/>
          <w:color w:val="000000"/>
        </w:rPr>
      </w:pPr>
      <w:r w:rsidRPr="002B17B5">
        <w:rPr>
          <w:rFonts w:asciiTheme="minorHAnsi" w:hAnsiTheme="minorHAnsi" w:cs="Calibri"/>
          <w:color w:val="000000"/>
        </w:rPr>
        <w:t xml:space="preserve">Giovanni Pierluigi </w:t>
      </w:r>
      <w:r>
        <w:rPr>
          <w:rFonts w:asciiTheme="minorHAnsi" w:hAnsiTheme="minorHAnsi" w:cs="Calibri"/>
          <w:color w:val="000000"/>
        </w:rPr>
        <w:t xml:space="preserve">de </w:t>
      </w:r>
      <w:r w:rsidRPr="002B17B5">
        <w:rPr>
          <w:rFonts w:asciiTheme="minorHAnsi" w:hAnsiTheme="minorHAnsi" w:cs="Calibri"/>
          <w:color w:val="000000"/>
        </w:rPr>
        <w:t xml:space="preserve">Palestrina </w:t>
      </w:r>
      <w:r w:rsidR="002B17B5" w:rsidRPr="002B17B5">
        <w:rPr>
          <w:rFonts w:asciiTheme="minorHAnsi" w:hAnsiTheme="minorHAnsi" w:cs="Calibri"/>
          <w:color w:val="000000"/>
        </w:rPr>
        <w:t>kanonisierte</w:t>
      </w:r>
      <w:r w:rsidR="002B17B5">
        <w:rPr>
          <w:rFonts w:asciiTheme="minorHAnsi" w:hAnsiTheme="minorHAnsi" w:cs="Calibri"/>
          <w:color w:val="000000"/>
        </w:rPr>
        <w:t xml:space="preserve"> </w:t>
      </w:r>
      <w:r w:rsidR="002B17B5" w:rsidRPr="002B17B5">
        <w:rPr>
          <w:rFonts w:asciiTheme="minorHAnsi" w:hAnsiTheme="minorHAnsi" w:cs="Calibri"/>
          <w:color w:val="000000"/>
        </w:rPr>
        <w:t>vor 1600 einen Kirchen-Stil, der jahrhundertelanger</w:t>
      </w:r>
      <w:r w:rsidR="002B17B5">
        <w:rPr>
          <w:rFonts w:asciiTheme="minorHAnsi" w:hAnsiTheme="minorHAnsi" w:cs="Calibri"/>
          <w:color w:val="000000"/>
        </w:rPr>
        <w:t xml:space="preserve"> </w:t>
      </w:r>
      <w:r w:rsidR="002B17B5" w:rsidRPr="002B17B5">
        <w:rPr>
          <w:rFonts w:asciiTheme="minorHAnsi" w:hAnsiTheme="minorHAnsi" w:cs="Calibri"/>
          <w:color w:val="000000"/>
        </w:rPr>
        <w:t>Bezugspunkt f</w:t>
      </w:r>
      <w:r w:rsidR="00274A61">
        <w:rPr>
          <w:rFonts w:asciiTheme="minorHAnsi" w:hAnsiTheme="minorHAnsi" w:cs="Calibri"/>
          <w:color w:val="000000"/>
        </w:rPr>
        <w:t>ü</w:t>
      </w:r>
      <w:r w:rsidR="002B17B5" w:rsidRPr="002B17B5">
        <w:rPr>
          <w:rFonts w:asciiTheme="minorHAnsi" w:hAnsiTheme="minorHAnsi" w:cs="Calibri"/>
          <w:color w:val="000000"/>
        </w:rPr>
        <w:t xml:space="preserve">r </w:t>
      </w:r>
      <w:r w:rsidR="00B545D2">
        <w:rPr>
          <w:rFonts w:asciiTheme="minorHAnsi" w:hAnsiTheme="minorHAnsi" w:cs="Calibri"/>
          <w:color w:val="000000"/>
        </w:rPr>
        <w:t xml:space="preserve">die Kirchenmusik bleiben sollte. </w:t>
      </w:r>
      <w:r w:rsidR="0022207D">
        <w:rPr>
          <w:rFonts w:asciiTheme="minorHAnsi" w:hAnsiTheme="minorHAnsi" w:cs="Calibri"/>
          <w:color w:val="000000"/>
        </w:rPr>
        <w:t>Gleichzeitig</w:t>
      </w:r>
      <w:r w:rsidR="00B545D2">
        <w:rPr>
          <w:rFonts w:asciiTheme="minorHAnsi" w:hAnsiTheme="minorHAnsi" w:cs="Calibri"/>
          <w:color w:val="000000"/>
        </w:rPr>
        <w:t xml:space="preserve"> komponierte </w:t>
      </w:r>
      <w:r>
        <w:rPr>
          <w:rFonts w:asciiTheme="minorHAnsi" w:hAnsiTheme="minorHAnsi" w:cs="Calibri"/>
          <w:color w:val="000000"/>
        </w:rPr>
        <w:t xml:space="preserve">er </w:t>
      </w:r>
      <w:r w:rsidR="002B17B5" w:rsidRPr="002B17B5">
        <w:rPr>
          <w:rFonts w:asciiTheme="minorHAnsi" w:hAnsiTheme="minorHAnsi" w:cs="Calibri"/>
          <w:color w:val="000000"/>
        </w:rPr>
        <w:t>weltliche Madrigale, die in</w:t>
      </w:r>
      <w:r w:rsidR="002B17B5">
        <w:rPr>
          <w:rFonts w:asciiTheme="minorHAnsi" w:hAnsiTheme="minorHAnsi" w:cs="Calibri"/>
          <w:color w:val="000000"/>
        </w:rPr>
        <w:t xml:space="preserve"> </w:t>
      </w:r>
      <w:r w:rsidR="002B17B5" w:rsidRPr="002B17B5">
        <w:rPr>
          <w:rFonts w:asciiTheme="minorHAnsi" w:hAnsiTheme="minorHAnsi" w:cs="Calibri"/>
          <w:color w:val="000000"/>
        </w:rPr>
        <w:t>ganz</w:t>
      </w:r>
      <w:r w:rsidR="00B545D2">
        <w:rPr>
          <w:rFonts w:asciiTheme="minorHAnsi" w:hAnsiTheme="minorHAnsi" w:cs="Calibri"/>
          <w:color w:val="000000"/>
        </w:rPr>
        <w:t xml:space="preserve"> Europa Verbreitung fanden und </w:t>
      </w:r>
      <w:r w:rsidR="00274A61">
        <w:rPr>
          <w:rFonts w:asciiTheme="minorHAnsi" w:hAnsiTheme="minorHAnsi" w:cs="Calibri"/>
          <w:color w:val="000000"/>
        </w:rPr>
        <w:t>auch instrumental ausgefü</w:t>
      </w:r>
      <w:r w:rsidR="002B17B5" w:rsidRPr="002B17B5">
        <w:rPr>
          <w:rFonts w:asciiTheme="minorHAnsi" w:hAnsiTheme="minorHAnsi" w:cs="Calibri"/>
          <w:color w:val="000000"/>
        </w:rPr>
        <w:t xml:space="preserve">hrt wurden. </w:t>
      </w:r>
      <w:r w:rsidR="00B545D2">
        <w:rPr>
          <w:rFonts w:asciiTheme="minorHAnsi" w:hAnsiTheme="minorHAnsi" w:cs="Calibri"/>
          <w:color w:val="000000"/>
        </w:rPr>
        <w:t>Ein solches ist</w:t>
      </w:r>
      <w:r w:rsidR="005A0D3B">
        <w:rPr>
          <w:rFonts w:asciiTheme="minorHAnsi" w:hAnsiTheme="minorHAnsi" w:cs="Calibri"/>
          <w:color w:val="000000"/>
        </w:rPr>
        <w:t xml:space="preserve"> </w:t>
      </w:r>
      <w:r w:rsidR="00B545D2" w:rsidRPr="005A0D3B">
        <w:rPr>
          <w:rFonts w:asciiTheme="minorHAnsi" w:hAnsiTheme="minorHAnsi" w:cs="Calibri"/>
          <w:i/>
          <w:color w:val="000000"/>
        </w:rPr>
        <w:t>Vestiva i colli</w:t>
      </w:r>
      <w:r w:rsidR="006E4383">
        <w:rPr>
          <w:rFonts w:asciiTheme="minorHAnsi" w:hAnsiTheme="minorHAnsi" w:cs="Calibri"/>
          <w:color w:val="000000"/>
        </w:rPr>
        <w:t xml:space="preserve">, Madrigal für Violine und Cembalo </w:t>
      </w:r>
      <w:r w:rsidR="00572904">
        <w:rPr>
          <w:rFonts w:asciiTheme="minorHAnsi" w:hAnsiTheme="minorHAnsi" w:cs="Calibri"/>
          <w:color w:val="000000"/>
        </w:rPr>
        <w:t>aus</w:t>
      </w:r>
      <w:r w:rsidR="006E4383" w:rsidRPr="006E4383">
        <w:rPr>
          <w:rFonts w:asciiTheme="minorHAnsi" w:hAnsiTheme="minorHAnsi" w:cs="Calibri"/>
          <w:color w:val="000000"/>
        </w:rPr>
        <w:t xml:space="preserve"> </w:t>
      </w:r>
      <w:r w:rsidR="006E4383" w:rsidRPr="005A0D3B">
        <w:rPr>
          <w:rFonts w:asciiTheme="minorHAnsi" w:hAnsiTheme="minorHAnsi" w:cs="Calibri"/>
          <w:i/>
          <w:color w:val="000000"/>
        </w:rPr>
        <w:t>Il desiderio: secondo libro de madrigali a 5 vocinde diversi</w:t>
      </w:r>
      <w:r w:rsidR="006E4383">
        <w:rPr>
          <w:rFonts w:asciiTheme="minorHAnsi" w:hAnsiTheme="minorHAnsi" w:cs="Calibri"/>
          <w:color w:val="000000"/>
        </w:rPr>
        <w:t xml:space="preserve">, </w:t>
      </w:r>
      <w:r w:rsidR="006E4383" w:rsidRPr="006E4383">
        <w:rPr>
          <w:rFonts w:asciiTheme="minorHAnsi" w:hAnsiTheme="minorHAnsi" w:cs="Calibri"/>
          <w:color w:val="000000"/>
        </w:rPr>
        <w:t>bearbeitet von Franceso Rognoni</w:t>
      </w:r>
      <w:r w:rsidR="00B545D2">
        <w:rPr>
          <w:rFonts w:asciiTheme="minorHAnsi" w:hAnsiTheme="minorHAnsi" w:cs="Calibri"/>
          <w:color w:val="000000"/>
        </w:rPr>
        <w:t xml:space="preserve">. </w:t>
      </w:r>
      <w:r w:rsidR="005716CC">
        <w:rPr>
          <w:rFonts w:asciiTheme="minorHAnsi" w:hAnsiTheme="minorHAnsi" w:cs="Calibri"/>
          <w:color w:val="000000"/>
        </w:rPr>
        <w:t xml:space="preserve">Von </w:t>
      </w:r>
      <w:r w:rsidR="00D956D7">
        <w:rPr>
          <w:rFonts w:asciiTheme="minorHAnsi" w:hAnsiTheme="minorHAnsi" w:cs="Calibri"/>
          <w:color w:val="000000"/>
        </w:rPr>
        <w:t>Giovanni Battista Fontana</w:t>
      </w:r>
      <w:r w:rsidR="00894538">
        <w:rPr>
          <w:rFonts w:asciiTheme="minorHAnsi" w:hAnsiTheme="minorHAnsi" w:cs="Calibri"/>
          <w:color w:val="000000"/>
        </w:rPr>
        <w:t xml:space="preserve"> </w:t>
      </w:r>
      <w:r w:rsidR="005716CC">
        <w:rPr>
          <w:rFonts w:asciiTheme="minorHAnsi" w:hAnsiTheme="minorHAnsi" w:cs="Calibri"/>
          <w:color w:val="000000"/>
        </w:rPr>
        <w:t>steht mit der Sonata Seconda fü</w:t>
      </w:r>
      <w:r w:rsidR="00894538" w:rsidRPr="00894538">
        <w:rPr>
          <w:rFonts w:asciiTheme="minorHAnsi" w:hAnsiTheme="minorHAnsi" w:cs="Calibri"/>
          <w:color w:val="000000"/>
        </w:rPr>
        <w:t>r Violine und Cembalo</w:t>
      </w:r>
      <w:r w:rsidR="005716CC">
        <w:rPr>
          <w:rFonts w:asciiTheme="minorHAnsi" w:hAnsiTheme="minorHAnsi" w:cs="Calibri"/>
          <w:color w:val="000000"/>
        </w:rPr>
        <w:t xml:space="preserve"> hingegen ein „Klingstück“ auf dem Programm</w:t>
      </w:r>
      <w:r w:rsidR="00D25D3C">
        <w:rPr>
          <w:rFonts w:asciiTheme="minorHAnsi" w:hAnsiTheme="minorHAnsi" w:cs="Calibri"/>
          <w:color w:val="000000"/>
        </w:rPr>
        <w:t xml:space="preserve">. </w:t>
      </w:r>
      <w:r w:rsidR="0022207D">
        <w:rPr>
          <w:rFonts w:asciiTheme="minorHAnsi" w:hAnsiTheme="minorHAnsi" w:cs="Calibri"/>
          <w:color w:val="000000"/>
        </w:rPr>
        <w:t>Von Georg Friedrich Händel, d</w:t>
      </w:r>
      <w:r w:rsidR="0022207D" w:rsidRPr="0022207D">
        <w:rPr>
          <w:rFonts w:asciiTheme="minorHAnsi" w:hAnsiTheme="minorHAnsi" w:cs="Calibri"/>
          <w:color w:val="000000"/>
        </w:rPr>
        <w:t xml:space="preserve">er </w:t>
      </w:r>
      <w:r w:rsidR="0022207D">
        <w:rPr>
          <w:rFonts w:asciiTheme="minorHAnsi" w:hAnsiTheme="minorHAnsi" w:cs="Calibri"/>
          <w:color w:val="000000"/>
        </w:rPr>
        <w:t>nahezu</w:t>
      </w:r>
      <w:r w:rsidR="0022207D" w:rsidRPr="0022207D">
        <w:rPr>
          <w:rFonts w:asciiTheme="minorHAnsi" w:hAnsiTheme="minorHAnsi" w:cs="Calibri"/>
          <w:color w:val="000000"/>
        </w:rPr>
        <w:t xml:space="preserve"> sein g</w:t>
      </w:r>
      <w:r w:rsidR="0022207D">
        <w:rPr>
          <w:rFonts w:asciiTheme="minorHAnsi" w:hAnsiTheme="minorHAnsi" w:cs="Calibri"/>
          <w:color w:val="000000"/>
        </w:rPr>
        <w:t>esamtes</w:t>
      </w:r>
      <w:r w:rsidR="0022207D" w:rsidRPr="0022207D">
        <w:rPr>
          <w:rFonts w:asciiTheme="minorHAnsi" w:hAnsiTheme="minorHAnsi" w:cs="Calibri"/>
          <w:color w:val="000000"/>
        </w:rPr>
        <w:t xml:space="preserve"> Leben</w:t>
      </w:r>
      <w:r w:rsidR="0022207D">
        <w:rPr>
          <w:rFonts w:asciiTheme="minorHAnsi" w:hAnsiTheme="minorHAnsi" w:cs="Calibri"/>
          <w:color w:val="000000"/>
        </w:rPr>
        <w:t xml:space="preserve"> lang</w:t>
      </w:r>
      <w:r w:rsidR="0022207D" w:rsidRPr="0022207D">
        <w:rPr>
          <w:rFonts w:asciiTheme="minorHAnsi" w:hAnsiTheme="minorHAnsi" w:cs="Calibri"/>
          <w:color w:val="000000"/>
        </w:rPr>
        <w:t xml:space="preserve"> </w:t>
      </w:r>
      <w:r w:rsidR="0022207D">
        <w:rPr>
          <w:rFonts w:asciiTheme="minorHAnsi" w:hAnsiTheme="minorHAnsi" w:cs="Calibri"/>
          <w:color w:val="000000"/>
        </w:rPr>
        <w:t xml:space="preserve">Kirchenmusik geschrieben hat, werden Riccardo Minasi und Vital Julian Frey die </w:t>
      </w:r>
      <w:r w:rsidR="00CE310D" w:rsidRPr="0022207D">
        <w:rPr>
          <w:rFonts w:asciiTheme="minorHAnsi" w:hAnsiTheme="minorHAnsi" w:cs="Calibri"/>
          <w:i/>
          <w:color w:val="000000"/>
        </w:rPr>
        <w:t>Sonata für Violine und Basso continuo g-Moll HWV 364a</w:t>
      </w:r>
      <w:r w:rsidR="0022207D">
        <w:rPr>
          <w:rFonts w:asciiTheme="minorHAnsi" w:hAnsiTheme="minorHAnsi" w:cs="Calibri"/>
          <w:color w:val="000000"/>
        </w:rPr>
        <w:t xml:space="preserve"> spielen. </w:t>
      </w:r>
      <w:r w:rsidR="00D956D7">
        <w:rPr>
          <w:rFonts w:asciiTheme="minorHAnsi" w:hAnsiTheme="minorHAnsi" w:cs="Calibri"/>
          <w:color w:val="000000"/>
        </w:rPr>
        <w:t xml:space="preserve">Mit dem </w:t>
      </w:r>
      <w:r w:rsidR="00D956D7" w:rsidRPr="005A0D3B">
        <w:rPr>
          <w:rFonts w:asciiTheme="minorHAnsi" w:hAnsiTheme="minorHAnsi" w:cs="Calibri"/>
          <w:i/>
          <w:color w:val="000000"/>
        </w:rPr>
        <w:t>Concerto für Oboe, Violine und Cembalo RV 548</w:t>
      </w:r>
      <w:r w:rsidR="00D956D7">
        <w:rPr>
          <w:rFonts w:asciiTheme="minorHAnsi" w:hAnsiTheme="minorHAnsi" w:cs="Calibri"/>
          <w:color w:val="000000"/>
        </w:rPr>
        <w:t xml:space="preserve"> und dem </w:t>
      </w:r>
      <w:r w:rsidR="00D956D7" w:rsidRPr="005A0D3B">
        <w:rPr>
          <w:rFonts w:asciiTheme="minorHAnsi" w:hAnsiTheme="minorHAnsi" w:cs="Calibri"/>
          <w:i/>
          <w:color w:val="000000"/>
        </w:rPr>
        <w:t xml:space="preserve">Concerto für Oboe und Cembalo RV 450 </w:t>
      </w:r>
      <w:r w:rsidR="00D956D7">
        <w:rPr>
          <w:rFonts w:asciiTheme="minorHAnsi" w:hAnsiTheme="minorHAnsi" w:cs="Calibri"/>
          <w:color w:val="000000"/>
        </w:rPr>
        <w:t>stehen an dem Abend gleich zwei Werke von Antonio Vivaldi auf dem Programm</w:t>
      </w:r>
      <w:r w:rsidR="00596B64">
        <w:rPr>
          <w:rFonts w:asciiTheme="minorHAnsi" w:hAnsiTheme="minorHAnsi" w:cs="Calibri"/>
          <w:color w:val="000000"/>
        </w:rPr>
        <w:t>, in denen die Oboe zum Einsatz kommt</w:t>
      </w:r>
      <w:r w:rsidR="00D956D7">
        <w:rPr>
          <w:rFonts w:asciiTheme="minorHAnsi" w:hAnsiTheme="minorHAnsi" w:cs="Calibri"/>
          <w:color w:val="000000"/>
        </w:rPr>
        <w:t>.</w:t>
      </w:r>
      <w:r w:rsidR="00596B64">
        <w:rPr>
          <w:rFonts w:asciiTheme="minorHAnsi" w:hAnsiTheme="minorHAnsi" w:cs="Calibri"/>
          <w:color w:val="000000"/>
        </w:rPr>
        <w:t xml:space="preserve"> Und auch in Johann Sebastian Bachs </w:t>
      </w:r>
      <w:r w:rsidR="00596B64" w:rsidRPr="00596B64">
        <w:rPr>
          <w:rFonts w:asciiTheme="minorHAnsi" w:hAnsiTheme="minorHAnsi" w:cs="Calibri"/>
          <w:i/>
          <w:color w:val="000000"/>
        </w:rPr>
        <w:t>Konzert für Oboe, Violine und Cembalo d-Moll BWV 1060</w:t>
      </w:r>
      <w:r w:rsidR="00596B64">
        <w:rPr>
          <w:rFonts w:asciiTheme="minorHAnsi" w:hAnsiTheme="minorHAnsi" w:cs="Calibri"/>
          <w:color w:val="000000"/>
        </w:rPr>
        <w:t xml:space="preserve"> </w:t>
      </w:r>
      <w:r w:rsidR="00FD443D">
        <w:rPr>
          <w:rFonts w:asciiTheme="minorHAnsi" w:hAnsiTheme="minorHAnsi" w:cs="Calibri"/>
          <w:color w:val="000000"/>
        </w:rPr>
        <w:t xml:space="preserve">können </w:t>
      </w:r>
      <w:r w:rsidR="009C3FB5">
        <w:rPr>
          <w:rFonts w:asciiTheme="minorHAnsi" w:hAnsiTheme="minorHAnsi" w:cs="Calibri"/>
          <w:color w:val="000000"/>
        </w:rPr>
        <w:t>B</w:t>
      </w:r>
      <w:bookmarkStart w:id="5" w:name="_GoBack"/>
      <w:bookmarkEnd w:id="5"/>
      <w:r w:rsidR="00FD443D">
        <w:rPr>
          <w:rFonts w:asciiTheme="minorHAnsi" w:hAnsiTheme="minorHAnsi" w:cs="Calibri"/>
          <w:color w:val="000000"/>
        </w:rPr>
        <w:t xml:space="preserve">esucher </w:t>
      </w:r>
      <w:r w:rsidR="00596B64">
        <w:rPr>
          <w:rFonts w:asciiTheme="minorHAnsi" w:hAnsiTheme="minorHAnsi" w:cs="Calibri"/>
          <w:color w:val="000000"/>
        </w:rPr>
        <w:t>Albrecht Mayer</w:t>
      </w:r>
      <w:r w:rsidR="00FD443D">
        <w:rPr>
          <w:rFonts w:asciiTheme="minorHAnsi" w:hAnsiTheme="minorHAnsi" w:cs="Calibri"/>
          <w:color w:val="000000"/>
        </w:rPr>
        <w:t xml:space="preserve">s </w:t>
      </w:r>
      <w:r w:rsidR="004F7245">
        <w:rPr>
          <w:rFonts w:asciiTheme="minorHAnsi" w:hAnsiTheme="minorHAnsi" w:cs="Calibri"/>
          <w:color w:val="000000"/>
        </w:rPr>
        <w:t xml:space="preserve">Oboenspiel </w:t>
      </w:r>
      <w:r w:rsidR="00A322E1">
        <w:rPr>
          <w:rFonts w:asciiTheme="minorHAnsi" w:hAnsiTheme="minorHAnsi" w:cs="Calibri"/>
          <w:color w:val="000000"/>
        </w:rPr>
        <w:t>genießen.</w:t>
      </w:r>
    </w:p>
    <w:p w14:paraId="0B2BA2B4" w14:textId="7C674E0E" w:rsidR="00C67E95" w:rsidRDefault="0045306C" w:rsidP="00876152">
      <w:pPr>
        <w:spacing w:before="240" w:line="276" w:lineRule="auto"/>
        <w:ind w:right="1984"/>
        <w:rPr>
          <w:rFonts w:asciiTheme="minorHAnsi" w:hAnsiTheme="minorHAnsi" w:cs="Calibri"/>
          <w:color w:val="000000"/>
        </w:rPr>
      </w:pPr>
      <w:r>
        <w:rPr>
          <w:rFonts w:asciiTheme="minorHAnsi" w:hAnsiTheme="minorHAnsi" w:cs="Calibri"/>
          <w:color w:val="000000"/>
        </w:rPr>
        <w:lastRenderedPageBreak/>
        <w:t xml:space="preserve">Albrecht Mayer, vielfach ausgezeichneter Künstler und Weltstar auf der Oboe, wird das Konzert gemeinsam mit </w:t>
      </w:r>
      <w:r w:rsidR="00C67E95">
        <w:rPr>
          <w:rFonts w:asciiTheme="minorHAnsi" w:hAnsiTheme="minorHAnsi" w:cs="Calibri"/>
          <w:color w:val="000000"/>
        </w:rPr>
        <w:t>zwei</w:t>
      </w:r>
      <w:r>
        <w:rPr>
          <w:rFonts w:asciiTheme="minorHAnsi" w:hAnsiTheme="minorHAnsi" w:cs="Calibri"/>
          <w:color w:val="000000"/>
        </w:rPr>
        <w:t xml:space="preserve"> weiteren</w:t>
      </w:r>
      <w:r w:rsidR="00C67E95">
        <w:rPr>
          <w:rFonts w:asciiTheme="minorHAnsi" w:hAnsiTheme="minorHAnsi" w:cs="Calibri"/>
          <w:color w:val="000000"/>
        </w:rPr>
        <w:t xml:space="preserve"> hochkarätige</w:t>
      </w:r>
      <w:r>
        <w:rPr>
          <w:rFonts w:asciiTheme="minorHAnsi" w:hAnsiTheme="minorHAnsi" w:cs="Calibri"/>
          <w:color w:val="000000"/>
        </w:rPr>
        <w:t>n</w:t>
      </w:r>
      <w:r w:rsidR="00C67E95">
        <w:rPr>
          <w:rFonts w:asciiTheme="minorHAnsi" w:hAnsiTheme="minorHAnsi" w:cs="Calibri"/>
          <w:color w:val="000000"/>
        </w:rPr>
        <w:t xml:space="preserve"> Musiker</w:t>
      </w:r>
      <w:r>
        <w:rPr>
          <w:rFonts w:asciiTheme="minorHAnsi" w:hAnsiTheme="minorHAnsi" w:cs="Calibri"/>
          <w:color w:val="000000"/>
        </w:rPr>
        <w:t>n</w:t>
      </w:r>
      <w:r w:rsidR="00C67E95">
        <w:rPr>
          <w:rFonts w:asciiTheme="minorHAnsi" w:hAnsiTheme="minorHAnsi" w:cs="Calibri"/>
          <w:color w:val="000000"/>
        </w:rPr>
        <w:t xml:space="preserve"> das</w:t>
      </w:r>
      <w:r>
        <w:rPr>
          <w:rFonts w:asciiTheme="minorHAnsi" w:hAnsiTheme="minorHAnsi" w:cs="Calibri"/>
          <w:color w:val="000000"/>
        </w:rPr>
        <w:t xml:space="preserve"> Kammerkonzert </w:t>
      </w:r>
      <w:r w:rsidR="00C67E95">
        <w:rPr>
          <w:rFonts w:asciiTheme="minorHAnsi" w:hAnsiTheme="minorHAnsi" w:cs="Calibri"/>
          <w:color w:val="000000"/>
        </w:rPr>
        <w:t xml:space="preserve">gestalten. </w:t>
      </w:r>
      <w:r w:rsidR="00C67E95" w:rsidRPr="00C67E95">
        <w:rPr>
          <w:rFonts w:asciiTheme="minorHAnsi" w:hAnsiTheme="minorHAnsi" w:cs="Calibri"/>
          <w:color w:val="000000"/>
        </w:rPr>
        <w:t>Der Dirigent und Geiger Riccardo Minasi hat sich binnen kurzer Zeit den Ruf eines der außergewöhnlichsten Talente der Europäischen Musikszene erarbeitet.</w:t>
      </w:r>
      <w:r w:rsidR="00C67E95">
        <w:rPr>
          <w:rFonts w:asciiTheme="minorHAnsi" w:hAnsiTheme="minorHAnsi" w:cs="Calibri"/>
          <w:color w:val="000000"/>
        </w:rPr>
        <w:t xml:space="preserve"> </w:t>
      </w:r>
      <w:r w:rsidR="00C67E95" w:rsidRPr="00C67E95">
        <w:rPr>
          <w:rFonts w:asciiTheme="minorHAnsi" w:hAnsiTheme="minorHAnsi" w:cs="Calibri"/>
          <w:color w:val="000000"/>
        </w:rPr>
        <w:t>Seit 2017 ist er Chefdirigent des Mozarteumorchesters Salzburg und „Artist in Residence“ des Ensemble Resonanz an der Elbphilharmonie Hamburg.</w:t>
      </w:r>
      <w:r w:rsidR="00C67E95">
        <w:rPr>
          <w:rFonts w:asciiTheme="minorHAnsi" w:hAnsiTheme="minorHAnsi" w:cs="Calibri"/>
          <w:color w:val="000000"/>
        </w:rPr>
        <w:t xml:space="preserve"> Auch als </w:t>
      </w:r>
      <w:r w:rsidR="00C67E95" w:rsidRPr="00C67E95">
        <w:rPr>
          <w:rFonts w:asciiTheme="minorHAnsi" w:hAnsiTheme="minorHAnsi" w:cs="Calibri"/>
          <w:color w:val="000000"/>
        </w:rPr>
        <w:t>Solist und Konzertmeister</w:t>
      </w:r>
      <w:r w:rsidR="00C67E95">
        <w:rPr>
          <w:rFonts w:asciiTheme="minorHAnsi" w:hAnsiTheme="minorHAnsi" w:cs="Calibri"/>
          <w:color w:val="000000"/>
        </w:rPr>
        <w:t xml:space="preserve"> ist er vielfältig aktiv. Vital Julian Frey ist ein gern gesehener Künstler in Hitzacker. </w:t>
      </w:r>
      <w:r w:rsidR="000A1D81">
        <w:rPr>
          <w:rFonts w:asciiTheme="minorHAnsi" w:hAnsiTheme="minorHAnsi" w:cs="Calibri"/>
          <w:color w:val="000000"/>
        </w:rPr>
        <w:t xml:space="preserve">Der Schweizer </w:t>
      </w:r>
      <w:r w:rsidR="000A1D81" w:rsidRPr="000A1D81">
        <w:rPr>
          <w:rFonts w:asciiTheme="minorHAnsi" w:hAnsiTheme="minorHAnsi" w:cs="Calibri"/>
          <w:color w:val="000000"/>
        </w:rPr>
        <w:t>gilt als einer der gefragtesten Cembalisten, Kammermusiker und Ensemble-Leiter</w:t>
      </w:r>
      <w:r w:rsidR="000A1D81">
        <w:rPr>
          <w:rFonts w:asciiTheme="minorHAnsi" w:hAnsiTheme="minorHAnsi" w:cs="Calibri"/>
          <w:color w:val="000000"/>
        </w:rPr>
        <w:t>. T</w:t>
      </w:r>
      <w:r w:rsidR="000A1D81" w:rsidRPr="000A1D81">
        <w:rPr>
          <w:rFonts w:asciiTheme="minorHAnsi" w:hAnsiTheme="minorHAnsi" w:cs="Calibri"/>
          <w:color w:val="000000"/>
        </w:rPr>
        <w:t>echnische Souveränität und hohes musikalisches Niveau</w:t>
      </w:r>
      <w:r w:rsidR="000A1D81">
        <w:rPr>
          <w:rFonts w:asciiTheme="minorHAnsi" w:hAnsiTheme="minorHAnsi" w:cs="Calibri"/>
          <w:color w:val="000000"/>
        </w:rPr>
        <w:t xml:space="preserve"> sind</w:t>
      </w:r>
      <w:r w:rsidR="000A1D81" w:rsidRPr="000A1D81">
        <w:rPr>
          <w:rFonts w:asciiTheme="minorHAnsi" w:hAnsiTheme="minorHAnsi" w:cs="Calibri"/>
          <w:color w:val="000000"/>
        </w:rPr>
        <w:t xml:space="preserve"> ebenso </w:t>
      </w:r>
      <w:r w:rsidR="00C031AA">
        <w:rPr>
          <w:rFonts w:asciiTheme="minorHAnsi" w:hAnsiTheme="minorHAnsi" w:cs="Calibri"/>
          <w:color w:val="000000"/>
        </w:rPr>
        <w:t xml:space="preserve">seine </w:t>
      </w:r>
      <w:r w:rsidR="000A1D81" w:rsidRPr="000A1D81">
        <w:rPr>
          <w:rFonts w:asciiTheme="minorHAnsi" w:hAnsiTheme="minorHAnsi" w:cs="Calibri"/>
          <w:color w:val="000000"/>
        </w:rPr>
        <w:t>Markenzeichen wie eine überzeugende Bühnenpräsenz und persönlicher Kontakt zum Publikum.</w:t>
      </w:r>
    </w:p>
    <w:p w14:paraId="57DCF8DA" w14:textId="7EF2B04F" w:rsidR="00740910" w:rsidRPr="0099292C" w:rsidRDefault="00E23292" w:rsidP="00876152">
      <w:pPr>
        <w:spacing w:before="480" w:line="276" w:lineRule="auto"/>
        <w:ind w:right="1984"/>
        <w:rPr>
          <w:rFonts w:asciiTheme="minorHAnsi" w:hAnsiTheme="minorHAnsi" w:cs="Calibri"/>
          <w:i/>
          <w:color w:val="000000"/>
        </w:rPr>
      </w:pPr>
      <w:r>
        <w:rPr>
          <w:rFonts w:asciiTheme="minorHAnsi" w:hAnsiTheme="minorHAnsi" w:cs="Calibri"/>
          <w:i/>
          <w:color w:val="000000"/>
        </w:rPr>
        <w:t>Die 34. Musikwoche Hitzacker findet vom 6. bis 15. März 2020 statt. Detaillierte Informationen zum Programm sowie weiteren</w:t>
      </w:r>
      <w:r w:rsidR="00740910" w:rsidRPr="0099292C">
        <w:rPr>
          <w:rFonts w:asciiTheme="minorHAnsi" w:hAnsiTheme="minorHAnsi" w:cs="Calibri"/>
          <w:i/>
          <w:color w:val="000000"/>
        </w:rPr>
        <w:t xml:space="preserve"> Konzerten und auftretenden Künstlern stehen unter </w:t>
      </w:r>
      <w:hyperlink r:id="rId7" w:history="1">
        <w:r w:rsidR="00740910" w:rsidRPr="0099292C">
          <w:rPr>
            <w:rStyle w:val="Link"/>
            <w:rFonts w:asciiTheme="minorHAnsi" w:hAnsiTheme="minorHAnsi" w:cs="Calibri"/>
            <w:i/>
          </w:rPr>
          <w:t>www.musikwoche-hitzacker.de</w:t>
        </w:r>
      </w:hyperlink>
      <w:r w:rsidR="00740910" w:rsidRPr="0099292C">
        <w:rPr>
          <w:rFonts w:asciiTheme="minorHAnsi" w:hAnsiTheme="minorHAnsi" w:cs="Calibri"/>
          <w:i/>
          <w:color w:val="000000"/>
        </w:rPr>
        <w:t xml:space="preserve"> zur Verfügung. Das Kartenbüro ist montags von </w:t>
      </w:r>
      <w:r w:rsidR="00D93A92" w:rsidRPr="0099292C">
        <w:rPr>
          <w:rFonts w:asciiTheme="minorHAnsi" w:hAnsiTheme="minorHAnsi" w:cs="Calibri"/>
          <w:i/>
          <w:color w:val="000000"/>
        </w:rPr>
        <w:t>14 bis 16</w:t>
      </w:r>
      <w:r w:rsidR="00740910" w:rsidRPr="0099292C">
        <w:rPr>
          <w:rFonts w:asciiTheme="minorHAnsi" w:hAnsiTheme="minorHAnsi" w:cs="Calibri"/>
          <w:i/>
          <w:color w:val="000000"/>
        </w:rPr>
        <w:t xml:space="preserve"> Uhr </w:t>
      </w:r>
      <w:r w:rsidR="00A67FAC">
        <w:rPr>
          <w:rFonts w:asciiTheme="minorHAnsi" w:hAnsiTheme="minorHAnsi" w:cs="Calibri"/>
          <w:i/>
          <w:color w:val="000000"/>
        </w:rPr>
        <w:t>und</w:t>
      </w:r>
      <w:r w:rsidR="00740910" w:rsidRPr="0099292C">
        <w:rPr>
          <w:rFonts w:asciiTheme="minorHAnsi" w:hAnsiTheme="minorHAnsi" w:cs="Calibri"/>
          <w:i/>
          <w:color w:val="000000"/>
        </w:rPr>
        <w:t xml:space="preserve"> dienstags</w:t>
      </w:r>
      <w:r w:rsidR="00A67FAC">
        <w:rPr>
          <w:rFonts w:asciiTheme="minorHAnsi" w:hAnsiTheme="minorHAnsi" w:cs="Calibri"/>
          <w:i/>
          <w:color w:val="000000"/>
        </w:rPr>
        <w:t xml:space="preserve"> bis</w:t>
      </w:r>
      <w:r w:rsidR="00740910" w:rsidRPr="0099292C">
        <w:rPr>
          <w:rFonts w:asciiTheme="minorHAnsi" w:hAnsiTheme="minorHAnsi" w:cs="Calibri"/>
          <w:i/>
          <w:color w:val="000000"/>
        </w:rPr>
        <w:t xml:space="preserve"> </w:t>
      </w:r>
      <w:r w:rsidR="00501985" w:rsidRPr="0099292C">
        <w:rPr>
          <w:rFonts w:asciiTheme="minorHAnsi" w:hAnsiTheme="minorHAnsi" w:cs="Calibri"/>
          <w:i/>
          <w:color w:val="000000"/>
        </w:rPr>
        <w:t>donnerstag</w:t>
      </w:r>
      <w:r w:rsidR="00740910" w:rsidRPr="0099292C">
        <w:rPr>
          <w:rFonts w:asciiTheme="minorHAnsi" w:hAnsiTheme="minorHAnsi" w:cs="Calibri"/>
          <w:i/>
          <w:color w:val="000000"/>
        </w:rPr>
        <w:t>s von 9 bis 11 Uhr geöffnet. Darüber hinaus können Karten online</w:t>
      </w:r>
      <w:r w:rsidR="008E364F" w:rsidRPr="0099292C">
        <w:rPr>
          <w:rFonts w:asciiTheme="minorHAnsi" w:hAnsiTheme="minorHAnsi" w:cs="Calibri"/>
          <w:i/>
          <w:color w:val="000000"/>
        </w:rPr>
        <w:t xml:space="preserve"> auf der Website der Musikwoche Hitzacker</w:t>
      </w:r>
      <w:r w:rsidR="00740910" w:rsidRPr="0099292C">
        <w:rPr>
          <w:rFonts w:asciiTheme="minorHAnsi" w:hAnsiTheme="minorHAnsi" w:cs="Calibri"/>
          <w:i/>
          <w:color w:val="000000"/>
        </w:rPr>
        <w:t xml:space="preserve"> bestellt werden.</w:t>
      </w:r>
    </w:p>
    <w:bookmarkEnd w:id="2"/>
    <w:bookmarkEnd w:id="3"/>
    <w:bookmarkEnd w:id="4"/>
    <w:p w14:paraId="5343A08E" w14:textId="77777777" w:rsidR="00740910" w:rsidRPr="0099292C" w:rsidRDefault="00740910" w:rsidP="0018041D">
      <w:pPr>
        <w:spacing w:before="240"/>
        <w:ind w:right="-476"/>
        <w:rPr>
          <w:rFonts w:asciiTheme="minorHAnsi" w:hAnsiTheme="minorHAnsi" w:cs="Calibri"/>
          <w:b/>
          <w:bCs/>
          <w:sz w:val="22"/>
          <w:szCs w:val="22"/>
        </w:rPr>
      </w:pPr>
      <w:r w:rsidRPr="0099292C">
        <w:rPr>
          <w:rFonts w:asciiTheme="minorHAnsi" w:hAnsiTheme="minorHAnsi" w:cs="Calibri"/>
          <w:b/>
          <w:bCs/>
          <w:sz w:val="22"/>
          <w:szCs w:val="22"/>
        </w:rPr>
        <w:t>Pressekontakt</w:t>
      </w:r>
    </w:p>
    <w:p w14:paraId="64734DDC" w14:textId="77777777" w:rsidR="00740910" w:rsidRPr="0099292C" w:rsidRDefault="00740910" w:rsidP="0018041D">
      <w:pPr>
        <w:ind w:right="-476"/>
        <w:rPr>
          <w:rFonts w:asciiTheme="minorHAnsi" w:hAnsiTheme="minorHAnsi" w:cs="Calibri"/>
          <w:sz w:val="22"/>
          <w:szCs w:val="22"/>
        </w:rPr>
      </w:pPr>
      <w:r w:rsidRPr="0099292C">
        <w:rPr>
          <w:rFonts w:asciiTheme="minorHAnsi" w:hAnsiTheme="minorHAnsi" w:cs="Calibri"/>
          <w:sz w:val="22"/>
          <w:szCs w:val="22"/>
        </w:rPr>
        <w:t>Musikwoche Hitzacker e.V.</w:t>
      </w:r>
    </w:p>
    <w:p w14:paraId="367EEECD" w14:textId="35B679D1" w:rsidR="00740910" w:rsidRPr="0099292C" w:rsidRDefault="003D4EAA" w:rsidP="0018041D">
      <w:pPr>
        <w:ind w:right="-476"/>
        <w:rPr>
          <w:rFonts w:asciiTheme="minorHAnsi" w:hAnsiTheme="minorHAnsi" w:cs="Calibri"/>
          <w:sz w:val="22"/>
          <w:szCs w:val="22"/>
        </w:rPr>
      </w:pPr>
      <w:r w:rsidRPr="0099292C">
        <w:rPr>
          <w:rFonts w:asciiTheme="minorHAnsi" w:hAnsiTheme="minorHAnsi" w:cs="Calibri"/>
          <w:sz w:val="22"/>
          <w:szCs w:val="22"/>
        </w:rPr>
        <w:t>Julia Jordan</w:t>
      </w:r>
      <w:r w:rsidR="00740910" w:rsidRPr="0099292C">
        <w:rPr>
          <w:rFonts w:asciiTheme="minorHAnsi" w:hAnsiTheme="minorHAnsi" w:cs="Calibri"/>
          <w:sz w:val="22"/>
          <w:szCs w:val="22"/>
        </w:rPr>
        <w:sym w:font="Symbol" w:char="F0BD"/>
      </w:r>
      <w:r w:rsidR="00740910" w:rsidRPr="0099292C">
        <w:rPr>
          <w:rFonts w:asciiTheme="minorHAnsi" w:hAnsiTheme="minorHAnsi" w:cs="Calibri"/>
          <w:sz w:val="22"/>
          <w:szCs w:val="22"/>
        </w:rPr>
        <w:t>Öffentlichkeitsarbeit</w:t>
      </w:r>
      <w:r w:rsidR="00740910" w:rsidRPr="0099292C">
        <w:rPr>
          <w:rFonts w:asciiTheme="minorHAnsi" w:hAnsiTheme="minorHAnsi" w:cs="Calibri"/>
          <w:sz w:val="22"/>
          <w:szCs w:val="22"/>
        </w:rPr>
        <w:br/>
        <w:t>Elbstraße 1</w:t>
      </w:r>
      <w:r w:rsidR="00740910" w:rsidRPr="0099292C">
        <w:rPr>
          <w:rFonts w:asciiTheme="minorHAnsi" w:hAnsiTheme="minorHAnsi" w:cs="Calibri"/>
          <w:sz w:val="22"/>
          <w:szCs w:val="22"/>
        </w:rPr>
        <w:sym w:font="Symbol" w:char="F0BD"/>
      </w:r>
      <w:r w:rsidR="006E7417">
        <w:rPr>
          <w:rFonts w:asciiTheme="minorHAnsi" w:hAnsiTheme="minorHAnsi" w:cs="Calibri"/>
          <w:sz w:val="22"/>
          <w:szCs w:val="22"/>
        </w:rPr>
        <w:t>29456 Hitzacker</w:t>
      </w:r>
      <w:r w:rsidR="006E7417">
        <w:rPr>
          <w:rFonts w:asciiTheme="minorHAnsi" w:hAnsiTheme="minorHAnsi" w:cs="Calibri"/>
          <w:sz w:val="22"/>
          <w:szCs w:val="22"/>
        </w:rPr>
        <w:br/>
        <w:t>Telefon: +49 151</w:t>
      </w:r>
      <w:r w:rsidR="00740910" w:rsidRPr="0099292C">
        <w:rPr>
          <w:rFonts w:asciiTheme="minorHAnsi" w:hAnsiTheme="minorHAnsi" w:cs="Calibri"/>
          <w:sz w:val="22"/>
          <w:szCs w:val="22"/>
        </w:rPr>
        <w:t xml:space="preserve"> 4000 22 80</w:t>
      </w:r>
    </w:p>
    <w:p w14:paraId="323E4C33" w14:textId="1AFE0038" w:rsidR="002D4195" w:rsidRPr="00885FB9" w:rsidRDefault="00740910" w:rsidP="005A709C">
      <w:pPr>
        <w:ind w:right="-476"/>
        <w:rPr>
          <w:rFonts w:ascii="PT Sans" w:hAnsi="PT Sans" w:cs="Calibri"/>
          <w:color w:val="0000FF"/>
          <w:sz w:val="22"/>
          <w:szCs w:val="22"/>
          <w:u w:val="single"/>
        </w:rPr>
      </w:pPr>
      <w:r w:rsidRPr="0099292C">
        <w:rPr>
          <w:rFonts w:asciiTheme="minorHAnsi" w:hAnsiTheme="minorHAnsi" w:cs="Calibri"/>
          <w:sz w:val="22"/>
          <w:szCs w:val="22"/>
        </w:rPr>
        <w:t xml:space="preserve">E-Mail: </w:t>
      </w:r>
      <w:hyperlink r:id="rId8" w:history="1">
        <w:r w:rsidRPr="0099292C">
          <w:rPr>
            <w:rStyle w:val="Link"/>
            <w:rFonts w:asciiTheme="minorHAnsi" w:hAnsiTheme="minorHAnsi" w:cs="Calibri"/>
            <w:sz w:val="22"/>
            <w:szCs w:val="22"/>
          </w:rPr>
          <w:t>presse@musikwoche-hitzacker.de</w:t>
        </w:r>
      </w:hyperlink>
    </w:p>
    <w:sectPr w:rsidR="002D4195" w:rsidRPr="00885FB9" w:rsidSect="004846E2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792" w:right="1416" w:bottom="1524" w:left="1418" w:header="555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8A0E9A" w14:textId="77777777" w:rsidR="00841D57" w:rsidRDefault="00841D57">
      <w:r>
        <w:separator/>
      </w:r>
    </w:p>
  </w:endnote>
  <w:endnote w:type="continuationSeparator" w:id="0">
    <w:p w14:paraId="7A14DA2A" w14:textId="77777777" w:rsidR="00841D57" w:rsidRDefault="00841D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Mangal">
    <w:altName w:val="Devanagari Sangam MN"/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PT Sans">
    <w:panose1 w:val="020B0503020203020204"/>
    <w:charset w:val="00"/>
    <w:family w:val="auto"/>
    <w:pitch w:val="variable"/>
    <w:sig w:usb0="A00002EF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D85DF5" w14:textId="77777777" w:rsidR="00740910" w:rsidRPr="001C5A9C" w:rsidRDefault="00740910" w:rsidP="003238C9">
    <w:pPr>
      <w:pStyle w:val="Fuzeile"/>
      <w:jc w:val="right"/>
      <w:rPr>
        <w:rFonts w:asciiTheme="minorHAnsi" w:hAnsiTheme="minorHAnsi"/>
        <w:sz w:val="22"/>
        <w:szCs w:val="22"/>
      </w:rPr>
    </w:pPr>
    <w:r w:rsidRPr="001C5A9C">
      <w:rPr>
        <w:rFonts w:asciiTheme="minorHAnsi" w:hAnsiTheme="minorHAnsi" w:cs="Calibri"/>
        <w:color w:val="000000"/>
        <w:sz w:val="22"/>
        <w:szCs w:val="22"/>
      </w:rPr>
      <w:t>2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D92721" w14:textId="77777777" w:rsidR="00740910" w:rsidRDefault="00740910" w:rsidP="003238C9">
    <w:pPr>
      <w:pStyle w:val="Fuzeile"/>
      <w:jc w:val="right"/>
    </w:pPr>
    <w:r>
      <w:rPr>
        <w:rFonts w:ascii="PT Sans" w:hAnsi="PT Sans" w:cs="Calibri"/>
        <w:color w:val="000000"/>
      </w:rPr>
      <w:t>1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7EAEA1" w14:textId="77777777" w:rsidR="00841D57" w:rsidRDefault="00841D57">
      <w:r>
        <w:separator/>
      </w:r>
    </w:p>
  </w:footnote>
  <w:footnote w:type="continuationSeparator" w:id="0">
    <w:p w14:paraId="11A7D728" w14:textId="77777777" w:rsidR="00841D57" w:rsidRDefault="00841D5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C468D2" w14:textId="4F00C41B" w:rsidR="00740910" w:rsidRDefault="00C82EBA" w:rsidP="00054C90">
    <w:pPr>
      <w:pStyle w:val="Kopfzeile"/>
      <w:ind w:right="-711"/>
      <w:jc w:val="right"/>
    </w:pPr>
    <w:r w:rsidRPr="00C82EBA">
      <w:rPr>
        <w:noProof/>
        <w:lang w:eastAsia="de-DE" w:bidi="ar-SA"/>
      </w:rPr>
      <w:drawing>
        <wp:inline distT="0" distB="0" distL="0" distR="0" wp14:anchorId="6B7010A7" wp14:editId="1456B413">
          <wp:extent cx="2396050" cy="1138335"/>
          <wp:effectExtent l="0" t="0" r="0" b="5080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04070" cy="1142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2F62D28" w14:textId="77777777" w:rsidR="00740910" w:rsidRPr="00491C8A" w:rsidRDefault="00740910" w:rsidP="00AB73BD">
    <w:pPr>
      <w:pStyle w:val="Kopfzeile"/>
      <w:jc w:val="right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8B5474" w14:textId="45932C6D" w:rsidR="00740910" w:rsidRDefault="00C82EBA" w:rsidP="007B33DF">
    <w:pPr>
      <w:pStyle w:val="Kopfzeile"/>
      <w:ind w:right="-709"/>
      <w:jc w:val="right"/>
    </w:pPr>
    <w:r w:rsidRPr="00C82EBA">
      <w:rPr>
        <w:noProof/>
        <w:lang w:eastAsia="de-DE" w:bidi="ar-SA"/>
      </w:rPr>
      <w:drawing>
        <wp:inline distT="0" distB="0" distL="0" distR="0" wp14:anchorId="3A1C3E9F" wp14:editId="191380E5">
          <wp:extent cx="2435290" cy="1156978"/>
          <wp:effectExtent l="0" t="0" r="3175" b="11430"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56462" cy="116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297528D3"/>
    <w:multiLevelType w:val="hybridMultilevel"/>
    <w:tmpl w:val="C10C6E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993B06"/>
    <w:multiLevelType w:val="hybridMultilevel"/>
    <w:tmpl w:val="27A0ADD0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defaultTabStop w:val="708"/>
  <w:autoHyphenation/>
  <w:consecutiveHyphenLimit w:val="1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strictFirstAndLastChars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2A0"/>
    <w:rsid w:val="00002B4C"/>
    <w:rsid w:val="00006BB3"/>
    <w:rsid w:val="00022FC5"/>
    <w:rsid w:val="0002630A"/>
    <w:rsid w:val="000278A2"/>
    <w:rsid w:val="000315CC"/>
    <w:rsid w:val="00032E0A"/>
    <w:rsid w:val="000342A1"/>
    <w:rsid w:val="00041559"/>
    <w:rsid w:val="00041CA1"/>
    <w:rsid w:val="00045BD6"/>
    <w:rsid w:val="00046951"/>
    <w:rsid w:val="000478E7"/>
    <w:rsid w:val="00047A92"/>
    <w:rsid w:val="000533DB"/>
    <w:rsid w:val="00054C90"/>
    <w:rsid w:val="0006360C"/>
    <w:rsid w:val="00066497"/>
    <w:rsid w:val="00073376"/>
    <w:rsid w:val="00073612"/>
    <w:rsid w:val="000740D7"/>
    <w:rsid w:val="000765F7"/>
    <w:rsid w:val="00084C3D"/>
    <w:rsid w:val="00097C96"/>
    <w:rsid w:val="000A1D81"/>
    <w:rsid w:val="000A797D"/>
    <w:rsid w:val="000A7A5F"/>
    <w:rsid w:val="000B1B59"/>
    <w:rsid w:val="000B4F6C"/>
    <w:rsid w:val="000B71DF"/>
    <w:rsid w:val="000D086D"/>
    <w:rsid w:val="000D4893"/>
    <w:rsid w:val="000D5F6D"/>
    <w:rsid w:val="000E07B1"/>
    <w:rsid w:val="000E1ECD"/>
    <w:rsid w:val="000E27BB"/>
    <w:rsid w:val="000E4331"/>
    <w:rsid w:val="000E588E"/>
    <w:rsid w:val="000E641B"/>
    <w:rsid w:val="000F3ED0"/>
    <w:rsid w:val="000F4518"/>
    <w:rsid w:val="000F55A4"/>
    <w:rsid w:val="000F6680"/>
    <w:rsid w:val="00101F7C"/>
    <w:rsid w:val="00103ABB"/>
    <w:rsid w:val="00106F45"/>
    <w:rsid w:val="0011230B"/>
    <w:rsid w:val="00112E0C"/>
    <w:rsid w:val="00113C64"/>
    <w:rsid w:val="0011536F"/>
    <w:rsid w:val="00115768"/>
    <w:rsid w:val="0012336C"/>
    <w:rsid w:val="00125E3D"/>
    <w:rsid w:val="00126282"/>
    <w:rsid w:val="00137370"/>
    <w:rsid w:val="001412BA"/>
    <w:rsid w:val="001412E8"/>
    <w:rsid w:val="00144344"/>
    <w:rsid w:val="001468BB"/>
    <w:rsid w:val="00150795"/>
    <w:rsid w:val="00156C6B"/>
    <w:rsid w:val="001647BD"/>
    <w:rsid w:val="001717AB"/>
    <w:rsid w:val="00177F7D"/>
    <w:rsid w:val="0018041D"/>
    <w:rsid w:val="00180A28"/>
    <w:rsid w:val="001847FA"/>
    <w:rsid w:val="00184D1F"/>
    <w:rsid w:val="00186655"/>
    <w:rsid w:val="00191746"/>
    <w:rsid w:val="00191BA3"/>
    <w:rsid w:val="00193C76"/>
    <w:rsid w:val="00194166"/>
    <w:rsid w:val="00197FAF"/>
    <w:rsid w:val="001A162B"/>
    <w:rsid w:val="001A7522"/>
    <w:rsid w:val="001B27A0"/>
    <w:rsid w:val="001B415A"/>
    <w:rsid w:val="001B5D9F"/>
    <w:rsid w:val="001C138F"/>
    <w:rsid w:val="001C230B"/>
    <w:rsid w:val="001C5A9C"/>
    <w:rsid w:val="001C67C6"/>
    <w:rsid w:val="001D1481"/>
    <w:rsid w:val="001D2DC0"/>
    <w:rsid w:val="001D65C0"/>
    <w:rsid w:val="001D7295"/>
    <w:rsid w:val="001E1920"/>
    <w:rsid w:val="001E264F"/>
    <w:rsid w:val="001E34B6"/>
    <w:rsid w:val="0020475D"/>
    <w:rsid w:val="002136EA"/>
    <w:rsid w:val="00214F5B"/>
    <w:rsid w:val="002152D6"/>
    <w:rsid w:val="00216C46"/>
    <w:rsid w:val="002178F1"/>
    <w:rsid w:val="0022207D"/>
    <w:rsid w:val="002308E0"/>
    <w:rsid w:val="00230E1E"/>
    <w:rsid w:val="00231315"/>
    <w:rsid w:val="002318E0"/>
    <w:rsid w:val="00234780"/>
    <w:rsid w:val="00235235"/>
    <w:rsid w:val="0023624D"/>
    <w:rsid w:val="00244B11"/>
    <w:rsid w:val="00245C0D"/>
    <w:rsid w:val="00246540"/>
    <w:rsid w:val="002478AC"/>
    <w:rsid w:val="00247B70"/>
    <w:rsid w:val="00252FD3"/>
    <w:rsid w:val="00253E19"/>
    <w:rsid w:val="00257561"/>
    <w:rsid w:val="002601D9"/>
    <w:rsid w:val="002612EA"/>
    <w:rsid w:val="00261D5D"/>
    <w:rsid w:val="00265159"/>
    <w:rsid w:val="00267DF5"/>
    <w:rsid w:val="00272B8B"/>
    <w:rsid w:val="00274A61"/>
    <w:rsid w:val="002810CB"/>
    <w:rsid w:val="00281F4E"/>
    <w:rsid w:val="002A2139"/>
    <w:rsid w:val="002A2628"/>
    <w:rsid w:val="002A2776"/>
    <w:rsid w:val="002A597F"/>
    <w:rsid w:val="002A7682"/>
    <w:rsid w:val="002B17B5"/>
    <w:rsid w:val="002B1DD1"/>
    <w:rsid w:val="002C45D7"/>
    <w:rsid w:val="002C6762"/>
    <w:rsid w:val="002C7265"/>
    <w:rsid w:val="002D0A35"/>
    <w:rsid w:val="002D0DA3"/>
    <w:rsid w:val="002D4195"/>
    <w:rsid w:val="002D50D9"/>
    <w:rsid w:val="002D56A2"/>
    <w:rsid w:val="002D5C4C"/>
    <w:rsid w:val="002D68BF"/>
    <w:rsid w:val="002D72D7"/>
    <w:rsid w:val="002D7CF9"/>
    <w:rsid w:val="002E312B"/>
    <w:rsid w:val="002F2221"/>
    <w:rsid w:val="002F5756"/>
    <w:rsid w:val="00300079"/>
    <w:rsid w:val="00300C62"/>
    <w:rsid w:val="003040F0"/>
    <w:rsid w:val="0030775D"/>
    <w:rsid w:val="0031509C"/>
    <w:rsid w:val="00321D9A"/>
    <w:rsid w:val="003238C9"/>
    <w:rsid w:val="00330A4E"/>
    <w:rsid w:val="003346A2"/>
    <w:rsid w:val="00354002"/>
    <w:rsid w:val="00354875"/>
    <w:rsid w:val="00354CA1"/>
    <w:rsid w:val="003558E0"/>
    <w:rsid w:val="00355B54"/>
    <w:rsid w:val="00355F0D"/>
    <w:rsid w:val="00362A8C"/>
    <w:rsid w:val="00365560"/>
    <w:rsid w:val="003656B3"/>
    <w:rsid w:val="00367DD0"/>
    <w:rsid w:val="00374AA6"/>
    <w:rsid w:val="00376AF3"/>
    <w:rsid w:val="0038793A"/>
    <w:rsid w:val="00390477"/>
    <w:rsid w:val="0039480B"/>
    <w:rsid w:val="00394D8E"/>
    <w:rsid w:val="00397AD5"/>
    <w:rsid w:val="003A1895"/>
    <w:rsid w:val="003A559D"/>
    <w:rsid w:val="003A5FA8"/>
    <w:rsid w:val="003B13FC"/>
    <w:rsid w:val="003C4FC0"/>
    <w:rsid w:val="003D4DB7"/>
    <w:rsid w:val="003D4EAA"/>
    <w:rsid w:val="003D5A38"/>
    <w:rsid w:val="003D7D43"/>
    <w:rsid w:val="003E2423"/>
    <w:rsid w:val="003E259E"/>
    <w:rsid w:val="003E766D"/>
    <w:rsid w:val="003F01BD"/>
    <w:rsid w:val="003F362E"/>
    <w:rsid w:val="00405E36"/>
    <w:rsid w:val="00415757"/>
    <w:rsid w:val="0042021B"/>
    <w:rsid w:val="0042263D"/>
    <w:rsid w:val="004253C9"/>
    <w:rsid w:val="0043233D"/>
    <w:rsid w:val="00432A9D"/>
    <w:rsid w:val="00432E7E"/>
    <w:rsid w:val="004431B8"/>
    <w:rsid w:val="00447298"/>
    <w:rsid w:val="00447921"/>
    <w:rsid w:val="0045306C"/>
    <w:rsid w:val="0045420B"/>
    <w:rsid w:val="004556A9"/>
    <w:rsid w:val="00460001"/>
    <w:rsid w:val="004661EE"/>
    <w:rsid w:val="004666D1"/>
    <w:rsid w:val="00467B00"/>
    <w:rsid w:val="00471A7A"/>
    <w:rsid w:val="00476F00"/>
    <w:rsid w:val="0048446D"/>
    <w:rsid w:val="004846E2"/>
    <w:rsid w:val="0048670C"/>
    <w:rsid w:val="00491C8A"/>
    <w:rsid w:val="00494D37"/>
    <w:rsid w:val="0049509F"/>
    <w:rsid w:val="004963DF"/>
    <w:rsid w:val="00496F72"/>
    <w:rsid w:val="004B4133"/>
    <w:rsid w:val="004C65D2"/>
    <w:rsid w:val="004D55B4"/>
    <w:rsid w:val="004E1C9F"/>
    <w:rsid w:val="004E5BD1"/>
    <w:rsid w:val="004F7245"/>
    <w:rsid w:val="004F7D6B"/>
    <w:rsid w:val="005017DB"/>
    <w:rsid w:val="00501985"/>
    <w:rsid w:val="00503C6C"/>
    <w:rsid w:val="005053B1"/>
    <w:rsid w:val="0050779C"/>
    <w:rsid w:val="0051190E"/>
    <w:rsid w:val="0051343B"/>
    <w:rsid w:val="005165D9"/>
    <w:rsid w:val="00522C38"/>
    <w:rsid w:val="005247B8"/>
    <w:rsid w:val="00525A7E"/>
    <w:rsid w:val="00525DDE"/>
    <w:rsid w:val="005272E3"/>
    <w:rsid w:val="0053310D"/>
    <w:rsid w:val="005340F7"/>
    <w:rsid w:val="00537EA8"/>
    <w:rsid w:val="005420BE"/>
    <w:rsid w:val="00544FCD"/>
    <w:rsid w:val="00557110"/>
    <w:rsid w:val="00560829"/>
    <w:rsid w:val="00561AB8"/>
    <w:rsid w:val="00562F0C"/>
    <w:rsid w:val="005633A5"/>
    <w:rsid w:val="005716CC"/>
    <w:rsid w:val="00572904"/>
    <w:rsid w:val="00577116"/>
    <w:rsid w:val="0058437E"/>
    <w:rsid w:val="005869E4"/>
    <w:rsid w:val="00590317"/>
    <w:rsid w:val="00592609"/>
    <w:rsid w:val="00594B29"/>
    <w:rsid w:val="00596B64"/>
    <w:rsid w:val="005A0D3B"/>
    <w:rsid w:val="005A2074"/>
    <w:rsid w:val="005A333E"/>
    <w:rsid w:val="005A709C"/>
    <w:rsid w:val="005A7CD0"/>
    <w:rsid w:val="005B4DA5"/>
    <w:rsid w:val="005B6E2E"/>
    <w:rsid w:val="005C51FC"/>
    <w:rsid w:val="005D307A"/>
    <w:rsid w:val="005D30EB"/>
    <w:rsid w:val="005D71CE"/>
    <w:rsid w:val="005E3992"/>
    <w:rsid w:val="005E4522"/>
    <w:rsid w:val="005E4A98"/>
    <w:rsid w:val="005E4F35"/>
    <w:rsid w:val="005E658C"/>
    <w:rsid w:val="005E6B48"/>
    <w:rsid w:val="005F5895"/>
    <w:rsid w:val="005F5B72"/>
    <w:rsid w:val="005F66CA"/>
    <w:rsid w:val="006051FA"/>
    <w:rsid w:val="00614385"/>
    <w:rsid w:val="0062074A"/>
    <w:rsid w:val="00622D31"/>
    <w:rsid w:val="0062376C"/>
    <w:rsid w:val="00624C48"/>
    <w:rsid w:val="00625D25"/>
    <w:rsid w:val="00630AE9"/>
    <w:rsid w:val="00640AF0"/>
    <w:rsid w:val="00641400"/>
    <w:rsid w:val="00644407"/>
    <w:rsid w:val="00646CA2"/>
    <w:rsid w:val="006529C6"/>
    <w:rsid w:val="0067082D"/>
    <w:rsid w:val="00672BD8"/>
    <w:rsid w:val="00673FA0"/>
    <w:rsid w:val="0067470A"/>
    <w:rsid w:val="006773B7"/>
    <w:rsid w:val="0068158D"/>
    <w:rsid w:val="00683C4E"/>
    <w:rsid w:val="00695F1C"/>
    <w:rsid w:val="006A2F06"/>
    <w:rsid w:val="006A4D4E"/>
    <w:rsid w:val="006B098B"/>
    <w:rsid w:val="006B20A2"/>
    <w:rsid w:val="006B2726"/>
    <w:rsid w:val="006B2E13"/>
    <w:rsid w:val="006B70FE"/>
    <w:rsid w:val="006C14B4"/>
    <w:rsid w:val="006C39DF"/>
    <w:rsid w:val="006C7418"/>
    <w:rsid w:val="006D01E4"/>
    <w:rsid w:val="006D1BB7"/>
    <w:rsid w:val="006D72B8"/>
    <w:rsid w:val="006E1103"/>
    <w:rsid w:val="006E1BB8"/>
    <w:rsid w:val="006E2C09"/>
    <w:rsid w:val="006E2F03"/>
    <w:rsid w:val="006E3ED3"/>
    <w:rsid w:val="006E4383"/>
    <w:rsid w:val="006E7417"/>
    <w:rsid w:val="006E7ED7"/>
    <w:rsid w:val="006F1C13"/>
    <w:rsid w:val="006F1C80"/>
    <w:rsid w:val="006F2433"/>
    <w:rsid w:val="006F34DA"/>
    <w:rsid w:val="006F6905"/>
    <w:rsid w:val="006F79C8"/>
    <w:rsid w:val="006F7A86"/>
    <w:rsid w:val="00702DF3"/>
    <w:rsid w:val="0070311A"/>
    <w:rsid w:val="007105EF"/>
    <w:rsid w:val="0072361E"/>
    <w:rsid w:val="00723709"/>
    <w:rsid w:val="007318B0"/>
    <w:rsid w:val="0073201D"/>
    <w:rsid w:val="00740910"/>
    <w:rsid w:val="007462A0"/>
    <w:rsid w:val="0075539D"/>
    <w:rsid w:val="00756945"/>
    <w:rsid w:val="00757E78"/>
    <w:rsid w:val="00760992"/>
    <w:rsid w:val="0076136D"/>
    <w:rsid w:val="007628C7"/>
    <w:rsid w:val="007645E8"/>
    <w:rsid w:val="00765723"/>
    <w:rsid w:val="00766E2A"/>
    <w:rsid w:val="00766E42"/>
    <w:rsid w:val="00767061"/>
    <w:rsid w:val="00780B55"/>
    <w:rsid w:val="00782AFD"/>
    <w:rsid w:val="00782E52"/>
    <w:rsid w:val="00791580"/>
    <w:rsid w:val="00792C40"/>
    <w:rsid w:val="00792D2A"/>
    <w:rsid w:val="0079380E"/>
    <w:rsid w:val="007962A9"/>
    <w:rsid w:val="007A1D35"/>
    <w:rsid w:val="007A382B"/>
    <w:rsid w:val="007A571D"/>
    <w:rsid w:val="007B33DF"/>
    <w:rsid w:val="007B37B9"/>
    <w:rsid w:val="007B569E"/>
    <w:rsid w:val="007C398C"/>
    <w:rsid w:val="007C5719"/>
    <w:rsid w:val="007D43B6"/>
    <w:rsid w:val="007D69C7"/>
    <w:rsid w:val="007D6B46"/>
    <w:rsid w:val="007D7304"/>
    <w:rsid w:val="007E23A8"/>
    <w:rsid w:val="007E2DED"/>
    <w:rsid w:val="007E3DD5"/>
    <w:rsid w:val="007E566E"/>
    <w:rsid w:val="007E74FB"/>
    <w:rsid w:val="007F05AD"/>
    <w:rsid w:val="007F5D5A"/>
    <w:rsid w:val="007F6688"/>
    <w:rsid w:val="007F7AD5"/>
    <w:rsid w:val="00807EC1"/>
    <w:rsid w:val="0081196B"/>
    <w:rsid w:val="00811C62"/>
    <w:rsid w:val="00812BA4"/>
    <w:rsid w:val="00812D7E"/>
    <w:rsid w:val="0081562F"/>
    <w:rsid w:val="008203EF"/>
    <w:rsid w:val="008211EA"/>
    <w:rsid w:val="008213A7"/>
    <w:rsid w:val="008246E9"/>
    <w:rsid w:val="0082713B"/>
    <w:rsid w:val="008332C5"/>
    <w:rsid w:val="00833439"/>
    <w:rsid w:val="00834AB3"/>
    <w:rsid w:val="00841D57"/>
    <w:rsid w:val="0084304B"/>
    <w:rsid w:val="008528F0"/>
    <w:rsid w:val="00855436"/>
    <w:rsid w:val="008640E4"/>
    <w:rsid w:val="00865703"/>
    <w:rsid w:val="00867522"/>
    <w:rsid w:val="00873593"/>
    <w:rsid w:val="00876109"/>
    <w:rsid w:val="00876152"/>
    <w:rsid w:val="00885FB9"/>
    <w:rsid w:val="00894538"/>
    <w:rsid w:val="008A4AEB"/>
    <w:rsid w:val="008B1FE7"/>
    <w:rsid w:val="008B2071"/>
    <w:rsid w:val="008B7FA0"/>
    <w:rsid w:val="008E2301"/>
    <w:rsid w:val="008E28C9"/>
    <w:rsid w:val="008E364F"/>
    <w:rsid w:val="008E4EF7"/>
    <w:rsid w:val="008E592B"/>
    <w:rsid w:val="008E6EAF"/>
    <w:rsid w:val="00903EEA"/>
    <w:rsid w:val="00906E22"/>
    <w:rsid w:val="00907121"/>
    <w:rsid w:val="009107D0"/>
    <w:rsid w:val="00911D39"/>
    <w:rsid w:val="00912135"/>
    <w:rsid w:val="0091508F"/>
    <w:rsid w:val="00920CC3"/>
    <w:rsid w:val="00921D0C"/>
    <w:rsid w:val="0093071D"/>
    <w:rsid w:val="00931D31"/>
    <w:rsid w:val="00933FAD"/>
    <w:rsid w:val="00935B08"/>
    <w:rsid w:val="009370DF"/>
    <w:rsid w:val="00937148"/>
    <w:rsid w:val="0093722D"/>
    <w:rsid w:val="00953FDC"/>
    <w:rsid w:val="00967F7C"/>
    <w:rsid w:val="00971A6F"/>
    <w:rsid w:val="009803CA"/>
    <w:rsid w:val="009843B9"/>
    <w:rsid w:val="00987C9B"/>
    <w:rsid w:val="0099292C"/>
    <w:rsid w:val="00996277"/>
    <w:rsid w:val="009A0244"/>
    <w:rsid w:val="009A2749"/>
    <w:rsid w:val="009A716C"/>
    <w:rsid w:val="009B05FA"/>
    <w:rsid w:val="009C3FB5"/>
    <w:rsid w:val="009D1BF7"/>
    <w:rsid w:val="009D6964"/>
    <w:rsid w:val="009D6C85"/>
    <w:rsid w:val="009E527D"/>
    <w:rsid w:val="009E754A"/>
    <w:rsid w:val="009F09BC"/>
    <w:rsid w:val="009F0BAB"/>
    <w:rsid w:val="00A0071B"/>
    <w:rsid w:val="00A04D5E"/>
    <w:rsid w:val="00A07E2A"/>
    <w:rsid w:val="00A11843"/>
    <w:rsid w:val="00A131D6"/>
    <w:rsid w:val="00A166A4"/>
    <w:rsid w:val="00A322E1"/>
    <w:rsid w:val="00A35CF7"/>
    <w:rsid w:val="00A35E87"/>
    <w:rsid w:val="00A47FF1"/>
    <w:rsid w:val="00A573C3"/>
    <w:rsid w:val="00A62F2F"/>
    <w:rsid w:val="00A6379A"/>
    <w:rsid w:val="00A6595D"/>
    <w:rsid w:val="00A67FAC"/>
    <w:rsid w:val="00A711D1"/>
    <w:rsid w:val="00A73C12"/>
    <w:rsid w:val="00A74097"/>
    <w:rsid w:val="00A7788D"/>
    <w:rsid w:val="00A812AE"/>
    <w:rsid w:val="00A87930"/>
    <w:rsid w:val="00A924F2"/>
    <w:rsid w:val="00A958CE"/>
    <w:rsid w:val="00A97EE2"/>
    <w:rsid w:val="00AA1E32"/>
    <w:rsid w:val="00AA4706"/>
    <w:rsid w:val="00AA4951"/>
    <w:rsid w:val="00AB09F9"/>
    <w:rsid w:val="00AB2069"/>
    <w:rsid w:val="00AB3BD2"/>
    <w:rsid w:val="00AB5E5A"/>
    <w:rsid w:val="00AB699E"/>
    <w:rsid w:val="00AB73BD"/>
    <w:rsid w:val="00AC5B88"/>
    <w:rsid w:val="00AD2574"/>
    <w:rsid w:val="00AD3C51"/>
    <w:rsid w:val="00AD4857"/>
    <w:rsid w:val="00AD5414"/>
    <w:rsid w:val="00AD63C5"/>
    <w:rsid w:val="00AE07B2"/>
    <w:rsid w:val="00AE209D"/>
    <w:rsid w:val="00AE3720"/>
    <w:rsid w:val="00AE41EB"/>
    <w:rsid w:val="00AE487C"/>
    <w:rsid w:val="00AE5A2A"/>
    <w:rsid w:val="00AE79DF"/>
    <w:rsid w:val="00AE7F6A"/>
    <w:rsid w:val="00AF05CA"/>
    <w:rsid w:val="00AF0604"/>
    <w:rsid w:val="00AF170A"/>
    <w:rsid w:val="00AF46AE"/>
    <w:rsid w:val="00AF664A"/>
    <w:rsid w:val="00AF6B99"/>
    <w:rsid w:val="00AF6DDB"/>
    <w:rsid w:val="00B00746"/>
    <w:rsid w:val="00B06AFD"/>
    <w:rsid w:val="00B11F0F"/>
    <w:rsid w:val="00B266D9"/>
    <w:rsid w:val="00B3298F"/>
    <w:rsid w:val="00B35089"/>
    <w:rsid w:val="00B35A34"/>
    <w:rsid w:val="00B46D75"/>
    <w:rsid w:val="00B50729"/>
    <w:rsid w:val="00B52716"/>
    <w:rsid w:val="00B545D2"/>
    <w:rsid w:val="00B57DFC"/>
    <w:rsid w:val="00B60710"/>
    <w:rsid w:val="00B6203B"/>
    <w:rsid w:val="00B6261D"/>
    <w:rsid w:val="00B637A0"/>
    <w:rsid w:val="00B63AFC"/>
    <w:rsid w:val="00B6772B"/>
    <w:rsid w:val="00B67E5C"/>
    <w:rsid w:val="00B70619"/>
    <w:rsid w:val="00B706AD"/>
    <w:rsid w:val="00B71A91"/>
    <w:rsid w:val="00B721E0"/>
    <w:rsid w:val="00B7616C"/>
    <w:rsid w:val="00B7752C"/>
    <w:rsid w:val="00B8119C"/>
    <w:rsid w:val="00B81B9F"/>
    <w:rsid w:val="00B82649"/>
    <w:rsid w:val="00B82B93"/>
    <w:rsid w:val="00B83157"/>
    <w:rsid w:val="00B875F8"/>
    <w:rsid w:val="00B90357"/>
    <w:rsid w:val="00B969AC"/>
    <w:rsid w:val="00B97485"/>
    <w:rsid w:val="00BA2DD1"/>
    <w:rsid w:val="00BA35C3"/>
    <w:rsid w:val="00BA5ED8"/>
    <w:rsid w:val="00BB3455"/>
    <w:rsid w:val="00BB5C67"/>
    <w:rsid w:val="00BC0B59"/>
    <w:rsid w:val="00BC31D9"/>
    <w:rsid w:val="00BC4049"/>
    <w:rsid w:val="00BC502D"/>
    <w:rsid w:val="00BC6D27"/>
    <w:rsid w:val="00BD245A"/>
    <w:rsid w:val="00BD7BB4"/>
    <w:rsid w:val="00BE097C"/>
    <w:rsid w:val="00BE21DF"/>
    <w:rsid w:val="00BE4B56"/>
    <w:rsid w:val="00BE4C45"/>
    <w:rsid w:val="00BF0EF6"/>
    <w:rsid w:val="00BF6FE6"/>
    <w:rsid w:val="00BF7221"/>
    <w:rsid w:val="00C031AA"/>
    <w:rsid w:val="00C03B31"/>
    <w:rsid w:val="00C07C89"/>
    <w:rsid w:val="00C14690"/>
    <w:rsid w:val="00C14A76"/>
    <w:rsid w:val="00C151FD"/>
    <w:rsid w:val="00C15FEF"/>
    <w:rsid w:val="00C34E20"/>
    <w:rsid w:val="00C41144"/>
    <w:rsid w:val="00C42412"/>
    <w:rsid w:val="00C42660"/>
    <w:rsid w:val="00C46F61"/>
    <w:rsid w:val="00C47318"/>
    <w:rsid w:val="00C47881"/>
    <w:rsid w:val="00C47BE4"/>
    <w:rsid w:val="00C5380B"/>
    <w:rsid w:val="00C61D76"/>
    <w:rsid w:val="00C63123"/>
    <w:rsid w:val="00C677D2"/>
    <w:rsid w:val="00C67E95"/>
    <w:rsid w:val="00C71FD7"/>
    <w:rsid w:val="00C73098"/>
    <w:rsid w:val="00C77AB6"/>
    <w:rsid w:val="00C77D3F"/>
    <w:rsid w:val="00C8051D"/>
    <w:rsid w:val="00C80C90"/>
    <w:rsid w:val="00C82EBA"/>
    <w:rsid w:val="00C85F68"/>
    <w:rsid w:val="00C949C4"/>
    <w:rsid w:val="00C95E4D"/>
    <w:rsid w:val="00C97354"/>
    <w:rsid w:val="00CA5F91"/>
    <w:rsid w:val="00CB71E1"/>
    <w:rsid w:val="00CC0ECE"/>
    <w:rsid w:val="00CC4FAF"/>
    <w:rsid w:val="00CC5480"/>
    <w:rsid w:val="00CC6CA7"/>
    <w:rsid w:val="00CD1C95"/>
    <w:rsid w:val="00CD25CC"/>
    <w:rsid w:val="00CE097E"/>
    <w:rsid w:val="00CE1500"/>
    <w:rsid w:val="00CE310D"/>
    <w:rsid w:val="00CE5A42"/>
    <w:rsid w:val="00CE74ED"/>
    <w:rsid w:val="00CF16CB"/>
    <w:rsid w:val="00CF7AA0"/>
    <w:rsid w:val="00D00AFD"/>
    <w:rsid w:val="00D02AB5"/>
    <w:rsid w:val="00D1463C"/>
    <w:rsid w:val="00D1488D"/>
    <w:rsid w:val="00D15865"/>
    <w:rsid w:val="00D15A7B"/>
    <w:rsid w:val="00D1708B"/>
    <w:rsid w:val="00D21827"/>
    <w:rsid w:val="00D25D3C"/>
    <w:rsid w:val="00D30C39"/>
    <w:rsid w:val="00D316A6"/>
    <w:rsid w:val="00D34798"/>
    <w:rsid w:val="00D34E51"/>
    <w:rsid w:val="00D444B5"/>
    <w:rsid w:val="00D528D3"/>
    <w:rsid w:val="00D53038"/>
    <w:rsid w:val="00D542B3"/>
    <w:rsid w:val="00D55F01"/>
    <w:rsid w:val="00D574F9"/>
    <w:rsid w:val="00D61862"/>
    <w:rsid w:val="00D66B4D"/>
    <w:rsid w:val="00D73073"/>
    <w:rsid w:val="00D74056"/>
    <w:rsid w:val="00D749E8"/>
    <w:rsid w:val="00D826F1"/>
    <w:rsid w:val="00D8770E"/>
    <w:rsid w:val="00D90FC8"/>
    <w:rsid w:val="00D91F0F"/>
    <w:rsid w:val="00D92FD9"/>
    <w:rsid w:val="00D93A92"/>
    <w:rsid w:val="00D956D7"/>
    <w:rsid w:val="00D97BD0"/>
    <w:rsid w:val="00DA2EF7"/>
    <w:rsid w:val="00DA3469"/>
    <w:rsid w:val="00DA3880"/>
    <w:rsid w:val="00DA4E0F"/>
    <w:rsid w:val="00DA6AE1"/>
    <w:rsid w:val="00DB4DEB"/>
    <w:rsid w:val="00DB6BDC"/>
    <w:rsid w:val="00DB6D9E"/>
    <w:rsid w:val="00DC0863"/>
    <w:rsid w:val="00DC6BE5"/>
    <w:rsid w:val="00DC7684"/>
    <w:rsid w:val="00DD0280"/>
    <w:rsid w:val="00DD4296"/>
    <w:rsid w:val="00DD509D"/>
    <w:rsid w:val="00DD6829"/>
    <w:rsid w:val="00DE04EB"/>
    <w:rsid w:val="00DE4279"/>
    <w:rsid w:val="00DE7CC2"/>
    <w:rsid w:val="00DF3AF5"/>
    <w:rsid w:val="00DF778B"/>
    <w:rsid w:val="00E002B1"/>
    <w:rsid w:val="00E00AD8"/>
    <w:rsid w:val="00E01848"/>
    <w:rsid w:val="00E01E94"/>
    <w:rsid w:val="00E0405C"/>
    <w:rsid w:val="00E04A05"/>
    <w:rsid w:val="00E04A2B"/>
    <w:rsid w:val="00E076C6"/>
    <w:rsid w:val="00E10A4E"/>
    <w:rsid w:val="00E12E9D"/>
    <w:rsid w:val="00E13FBA"/>
    <w:rsid w:val="00E1440A"/>
    <w:rsid w:val="00E152C6"/>
    <w:rsid w:val="00E15952"/>
    <w:rsid w:val="00E21B88"/>
    <w:rsid w:val="00E23292"/>
    <w:rsid w:val="00E24761"/>
    <w:rsid w:val="00E36F37"/>
    <w:rsid w:val="00E42D56"/>
    <w:rsid w:val="00E52056"/>
    <w:rsid w:val="00E5727F"/>
    <w:rsid w:val="00E60544"/>
    <w:rsid w:val="00E72B9D"/>
    <w:rsid w:val="00E744EC"/>
    <w:rsid w:val="00E74E66"/>
    <w:rsid w:val="00E90D93"/>
    <w:rsid w:val="00E91643"/>
    <w:rsid w:val="00E949FA"/>
    <w:rsid w:val="00E94DB6"/>
    <w:rsid w:val="00E96486"/>
    <w:rsid w:val="00EA2F73"/>
    <w:rsid w:val="00EA3475"/>
    <w:rsid w:val="00EA3EB7"/>
    <w:rsid w:val="00EB5DB5"/>
    <w:rsid w:val="00EB69ED"/>
    <w:rsid w:val="00EC335D"/>
    <w:rsid w:val="00EC373E"/>
    <w:rsid w:val="00EC6F68"/>
    <w:rsid w:val="00EC726A"/>
    <w:rsid w:val="00EC7883"/>
    <w:rsid w:val="00ED0C84"/>
    <w:rsid w:val="00ED1E11"/>
    <w:rsid w:val="00ED4601"/>
    <w:rsid w:val="00ED4DB8"/>
    <w:rsid w:val="00EE22B1"/>
    <w:rsid w:val="00EE397E"/>
    <w:rsid w:val="00EE6224"/>
    <w:rsid w:val="00EF2125"/>
    <w:rsid w:val="00EF2C2F"/>
    <w:rsid w:val="00EF6A52"/>
    <w:rsid w:val="00F04B37"/>
    <w:rsid w:val="00F06C85"/>
    <w:rsid w:val="00F075CB"/>
    <w:rsid w:val="00F11269"/>
    <w:rsid w:val="00F20BDB"/>
    <w:rsid w:val="00F26A08"/>
    <w:rsid w:val="00F35096"/>
    <w:rsid w:val="00F3740B"/>
    <w:rsid w:val="00F40F5B"/>
    <w:rsid w:val="00F440B5"/>
    <w:rsid w:val="00F50DC3"/>
    <w:rsid w:val="00F55331"/>
    <w:rsid w:val="00F57C6B"/>
    <w:rsid w:val="00F57FD7"/>
    <w:rsid w:val="00F6733A"/>
    <w:rsid w:val="00F75B66"/>
    <w:rsid w:val="00F765CE"/>
    <w:rsid w:val="00F804D9"/>
    <w:rsid w:val="00F852D7"/>
    <w:rsid w:val="00F91DE6"/>
    <w:rsid w:val="00F92570"/>
    <w:rsid w:val="00F97466"/>
    <w:rsid w:val="00FA0027"/>
    <w:rsid w:val="00FA0B84"/>
    <w:rsid w:val="00FA478A"/>
    <w:rsid w:val="00FB167D"/>
    <w:rsid w:val="00FB4CA0"/>
    <w:rsid w:val="00FB4E69"/>
    <w:rsid w:val="00FB5D04"/>
    <w:rsid w:val="00FC3B28"/>
    <w:rsid w:val="00FC5FC8"/>
    <w:rsid w:val="00FD3819"/>
    <w:rsid w:val="00FD443D"/>
    <w:rsid w:val="00FD65BB"/>
    <w:rsid w:val="00FD6EC2"/>
    <w:rsid w:val="00FE2F4E"/>
    <w:rsid w:val="00FE4866"/>
    <w:rsid w:val="00FE6B7C"/>
    <w:rsid w:val="00FF08E6"/>
    <w:rsid w:val="00FF1CBA"/>
    <w:rsid w:val="00FF3DA5"/>
    <w:rsid w:val="00FF42C7"/>
    <w:rsid w:val="00FF6BD8"/>
    <w:rsid w:val="00FF7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39DE88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B13FC"/>
    <w:pPr>
      <w:suppressAutoHyphens/>
    </w:pPr>
    <w:rPr>
      <w:rFonts w:eastAsia="Arial Unicode MS"/>
      <w:kern w:val="1"/>
      <w:sz w:val="24"/>
      <w:szCs w:val="24"/>
      <w:lang w:eastAsia="hi-IN" w:bidi="hi-IN"/>
    </w:rPr>
  </w:style>
  <w:style w:type="paragraph" w:styleId="berschrift2">
    <w:name w:val="heading 2"/>
    <w:basedOn w:val="Standard"/>
    <w:next w:val="Textkrper"/>
    <w:link w:val="berschrift2Zchn"/>
    <w:uiPriority w:val="99"/>
    <w:qFormat/>
    <w:rsid w:val="003B13FC"/>
    <w:pPr>
      <w:keepNext/>
      <w:numPr>
        <w:ilvl w:val="1"/>
        <w:numId w:val="1"/>
      </w:numPr>
      <w:spacing w:line="360" w:lineRule="auto"/>
      <w:ind w:left="0" w:right="-850" w:firstLine="0"/>
      <w:outlineLvl w:val="1"/>
    </w:pPr>
    <w:rPr>
      <w:rFonts w:ascii="Arial" w:hAnsi="Arial" w:cs="Arial"/>
      <w:b/>
      <w:bCs/>
      <w:sz w:val="36"/>
      <w:szCs w:val="3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9"/>
    <w:semiHidden/>
    <w:rsid w:val="007E566E"/>
    <w:rPr>
      <w:rFonts w:ascii="Cambria" w:hAnsi="Cambria" w:cs="Cambria"/>
      <w:b/>
      <w:bCs/>
      <w:i/>
      <w:iCs/>
      <w:kern w:val="1"/>
      <w:sz w:val="25"/>
      <w:szCs w:val="25"/>
      <w:lang w:eastAsia="hi-IN" w:bidi="hi-IN"/>
    </w:rPr>
  </w:style>
  <w:style w:type="character" w:customStyle="1" w:styleId="Absatz-Standardschriftart1">
    <w:name w:val="Absatz-Standardschriftart1"/>
    <w:uiPriority w:val="99"/>
    <w:rsid w:val="003B13FC"/>
  </w:style>
  <w:style w:type="character" w:customStyle="1" w:styleId="WW-Absatz-Standardschriftart">
    <w:name w:val="WW-Absatz-Standardschriftart"/>
    <w:uiPriority w:val="99"/>
    <w:rsid w:val="003B13FC"/>
  </w:style>
  <w:style w:type="character" w:customStyle="1" w:styleId="Absatz-Standardschriftart2">
    <w:name w:val="Absatz-Standardschriftart2"/>
    <w:uiPriority w:val="99"/>
    <w:rsid w:val="003B13FC"/>
  </w:style>
  <w:style w:type="character" w:customStyle="1" w:styleId="WW-Absatz-Standardschriftart1">
    <w:name w:val="WW-Absatz-Standardschriftart1"/>
    <w:uiPriority w:val="99"/>
    <w:rsid w:val="003B13FC"/>
  </w:style>
  <w:style w:type="character" w:customStyle="1" w:styleId="Absatz-Standardschriftart11">
    <w:name w:val="Absatz-Standardschriftart11"/>
    <w:uiPriority w:val="99"/>
    <w:rsid w:val="003B13FC"/>
  </w:style>
  <w:style w:type="character" w:customStyle="1" w:styleId="WW-Absatz-Standardschriftart11">
    <w:name w:val="WW-Absatz-Standardschriftart11"/>
    <w:uiPriority w:val="99"/>
    <w:rsid w:val="003B13FC"/>
  </w:style>
  <w:style w:type="character" w:styleId="Link">
    <w:name w:val="Hyperlink"/>
    <w:basedOn w:val="Absatz-Standardschriftart"/>
    <w:uiPriority w:val="99"/>
    <w:rsid w:val="003B13FC"/>
    <w:rPr>
      <w:rFonts w:cs="Times New Roman"/>
      <w:color w:val="0000FF"/>
      <w:u w:val="single"/>
    </w:rPr>
  </w:style>
  <w:style w:type="character" w:styleId="Fett">
    <w:name w:val="Strong"/>
    <w:basedOn w:val="Absatz-Standardschriftart"/>
    <w:uiPriority w:val="99"/>
    <w:qFormat/>
    <w:rsid w:val="003B13FC"/>
    <w:rPr>
      <w:rFonts w:cs="Times New Roman"/>
      <w:b/>
      <w:bCs/>
    </w:rPr>
  </w:style>
  <w:style w:type="character" w:customStyle="1" w:styleId="Seitenzahl1">
    <w:name w:val="Seitenzahl1"/>
    <w:basedOn w:val="Absatz-Standardschriftart11"/>
    <w:uiPriority w:val="99"/>
    <w:rsid w:val="003B13FC"/>
    <w:rPr>
      <w:rFonts w:cs="Times New Roman"/>
    </w:rPr>
  </w:style>
  <w:style w:type="character" w:customStyle="1" w:styleId="BesuchterHyperlink1">
    <w:name w:val="BesuchterHyperlink1"/>
    <w:uiPriority w:val="99"/>
    <w:rsid w:val="003B13FC"/>
    <w:rPr>
      <w:color w:val="800080"/>
      <w:u w:val="single"/>
    </w:rPr>
  </w:style>
  <w:style w:type="character" w:customStyle="1" w:styleId="Kommentarzeichen1">
    <w:name w:val="Kommentarzeichen1"/>
    <w:uiPriority w:val="99"/>
    <w:rsid w:val="003B13FC"/>
    <w:rPr>
      <w:sz w:val="16"/>
    </w:rPr>
  </w:style>
  <w:style w:type="character" w:customStyle="1" w:styleId="ListLabel1">
    <w:name w:val="ListLabel 1"/>
    <w:uiPriority w:val="99"/>
    <w:rsid w:val="003B13FC"/>
    <w:rPr>
      <w:sz w:val="16"/>
    </w:rPr>
  </w:style>
  <w:style w:type="character" w:customStyle="1" w:styleId="ListLabel2">
    <w:name w:val="ListLabel 2"/>
    <w:uiPriority w:val="99"/>
    <w:rsid w:val="003B13FC"/>
  </w:style>
  <w:style w:type="character" w:customStyle="1" w:styleId="Funotenzeichen1">
    <w:name w:val="Fußnotenzeichen1"/>
    <w:uiPriority w:val="99"/>
    <w:rsid w:val="003B13FC"/>
  </w:style>
  <w:style w:type="character" w:customStyle="1" w:styleId="Funotenzeichen2">
    <w:name w:val="Fußnotenzeichen2"/>
    <w:uiPriority w:val="99"/>
    <w:rsid w:val="003B13FC"/>
    <w:rPr>
      <w:vertAlign w:val="superscript"/>
    </w:rPr>
  </w:style>
  <w:style w:type="character" w:customStyle="1" w:styleId="Kommentarzeichen2">
    <w:name w:val="Kommentarzeichen2"/>
    <w:uiPriority w:val="99"/>
    <w:rsid w:val="003B13FC"/>
    <w:rPr>
      <w:sz w:val="16"/>
    </w:rPr>
  </w:style>
  <w:style w:type="character" w:customStyle="1" w:styleId="KommentartextZchn">
    <w:name w:val="Kommentartext Zchn"/>
    <w:uiPriority w:val="99"/>
    <w:rsid w:val="003B13FC"/>
    <w:rPr>
      <w:rFonts w:eastAsia="Arial Unicode MS"/>
      <w:kern w:val="1"/>
      <w:sz w:val="18"/>
      <w:lang w:eastAsia="hi-IN" w:bidi="hi-IN"/>
    </w:rPr>
  </w:style>
  <w:style w:type="character" w:customStyle="1" w:styleId="KommentarthemaZchn">
    <w:name w:val="Kommentarthema Zchn"/>
    <w:uiPriority w:val="99"/>
    <w:rsid w:val="003B13FC"/>
    <w:rPr>
      <w:rFonts w:eastAsia="Arial Unicode MS"/>
      <w:b/>
      <w:kern w:val="1"/>
      <w:sz w:val="18"/>
      <w:lang w:eastAsia="hi-IN" w:bidi="hi-IN"/>
    </w:rPr>
  </w:style>
  <w:style w:type="character" w:customStyle="1" w:styleId="SprechblasentextZchn">
    <w:name w:val="Sprechblasentext Zchn"/>
    <w:uiPriority w:val="99"/>
    <w:rsid w:val="003B13FC"/>
    <w:rPr>
      <w:rFonts w:ascii="Tahoma" w:eastAsia="Arial Unicode MS" w:hAnsi="Tahoma"/>
      <w:kern w:val="1"/>
      <w:sz w:val="14"/>
      <w:lang w:eastAsia="hi-IN" w:bidi="hi-IN"/>
    </w:rPr>
  </w:style>
  <w:style w:type="character" w:customStyle="1" w:styleId="FuzeileZchn">
    <w:name w:val="Fußzeile Zchn"/>
    <w:uiPriority w:val="99"/>
    <w:rsid w:val="003B13FC"/>
    <w:rPr>
      <w:rFonts w:eastAsia="Arial Unicode MS"/>
      <w:kern w:val="1"/>
      <w:sz w:val="24"/>
      <w:lang w:eastAsia="hi-IN" w:bidi="hi-IN"/>
    </w:rPr>
  </w:style>
  <w:style w:type="paragraph" w:customStyle="1" w:styleId="berschrift">
    <w:name w:val="Überschrift"/>
    <w:basedOn w:val="Standard"/>
    <w:next w:val="Textkrper"/>
    <w:uiPriority w:val="99"/>
    <w:rsid w:val="003B13FC"/>
    <w:pPr>
      <w:keepNext/>
      <w:spacing w:before="240" w:after="120"/>
    </w:pPr>
    <w:rPr>
      <w:rFonts w:ascii="Arial" w:hAnsi="Arial" w:cs="Arial"/>
      <w:sz w:val="28"/>
      <w:szCs w:val="28"/>
    </w:rPr>
  </w:style>
  <w:style w:type="paragraph" w:styleId="Textkrper">
    <w:name w:val="Body Text"/>
    <w:basedOn w:val="Standard"/>
    <w:link w:val="TextkrperZchn"/>
    <w:uiPriority w:val="99"/>
    <w:rsid w:val="003B13FC"/>
    <w:rPr>
      <w:rFonts w:ascii="Arial" w:hAnsi="Arial" w:cs="Arial"/>
      <w:b/>
      <w:bCs/>
      <w:sz w:val="22"/>
      <w:szCs w:val="22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7E566E"/>
    <w:rPr>
      <w:rFonts w:eastAsia="Arial Unicode MS" w:cs="Times New Roman"/>
      <w:kern w:val="1"/>
      <w:sz w:val="21"/>
      <w:szCs w:val="21"/>
      <w:lang w:eastAsia="hi-IN" w:bidi="hi-IN"/>
    </w:rPr>
  </w:style>
  <w:style w:type="paragraph" w:styleId="Liste">
    <w:name w:val="List"/>
    <w:basedOn w:val="Textkrper"/>
    <w:uiPriority w:val="99"/>
    <w:rsid w:val="003B13FC"/>
  </w:style>
  <w:style w:type="paragraph" w:customStyle="1" w:styleId="Beschriftung3">
    <w:name w:val="Beschriftung3"/>
    <w:basedOn w:val="Standard"/>
    <w:uiPriority w:val="99"/>
    <w:rsid w:val="003B13FC"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Standard"/>
    <w:uiPriority w:val="99"/>
    <w:rsid w:val="003B13FC"/>
    <w:pPr>
      <w:suppressLineNumbers/>
    </w:pPr>
  </w:style>
  <w:style w:type="paragraph" w:customStyle="1" w:styleId="Beschriftung2">
    <w:name w:val="Beschriftung2"/>
    <w:basedOn w:val="Standard"/>
    <w:uiPriority w:val="99"/>
    <w:rsid w:val="003B13FC"/>
    <w:pPr>
      <w:suppressLineNumbers/>
      <w:spacing w:before="120" w:after="120"/>
    </w:pPr>
    <w:rPr>
      <w:i/>
      <w:iCs/>
    </w:rPr>
  </w:style>
  <w:style w:type="paragraph" w:customStyle="1" w:styleId="Beschriftung1">
    <w:name w:val="Beschriftung1"/>
    <w:basedOn w:val="Standard"/>
    <w:uiPriority w:val="99"/>
    <w:rsid w:val="003B13FC"/>
    <w:pPr>
      <w:suppressLineNumbers/>
      <w:spacing w:before="120" w:after="120"/>
    </w:pPr>
    <w:rPr>
      <w:i/>
      <w:iCs/>
    </w:rPr>
  </w:style>
  <w:style w:type="paragraph" w:customStyle="1" w:styleId="StandardWeb1">
    <w:name w:val="Standard (Web)1"/>
    <w:basedOn w:val="Standard"/>
    <w:uiPriority w:val="99"/>
    <w:rsid w:val="003B13FC"/>
    <w:pPr>
      <w:spacing w:before="28" w:after="28"/>
    </w:pPr>
  </w:style>
  <w:style w:type="paragraph" w:customStyle="1" w:styleId="Sprechblasentext1">
    <w:name w:val="Sprechblasentext1"/>
    <w:basedOn w:val="Standard"/>
    <w:uiPriority w:val="99"/>
    <w:rsid w:val="003B13FC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rsid w:val="003B13FC"/>
    <w:pPr>
      <w:suppressLineNumbers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7E566E"/>
    <w:rPr>
      <w:rFonts w:eastAsia="Arial Unicode MS" w:cs="Times New Roman"/>
      <w:kern w:val="1"/>
      <w:sz w:val="21"/>
      <w:szCs w:val="21"/>
      <w:lang w:eastAsia="hi-IN" w:bidi="hi-IN"/>
    </w:rPr>
  </w:style>
  <w:style w:type="paragraph" w:styleId="Fuzeile">
    <w:name w:val="footer"/>
    <w:basedOn w:val="Standard"/>
    <w:link w:val="FuzeileZchn1"/>
    <w:uiPriority w:val="99"/>
    <w:rsid w:val="003B13FC"/>
    <w:pPr>
      <w:suppressLineNumbers/>
    </w:pPr>
  </w:style>
  <w:style w:type="character" w:customStyle="1" w:styleId="FuzeileZchn1">
    <w:name w:val="Fußzeile Zchn1"/>
    <w:basedOn w:val="Absatz-Standardschriftart"/>
    <w:link w:val="Fuzeile"/>
    <w:uiPriority w:val="99"/>
    <w:semiHidden/>
    <w:rsid w:val="007E566E"/>
    <w:rPr>
      <w:rFonts w:eastAsia="Arial Unicode MS" w:cs="Times New Roman"/>
      <w:kern w:val="1"/>
      <w:sz w:val="21"/>
      <w:szCs w:val="21"/>
      <w:lang w:eastAsia="hi-IN" w:bidi="hi-IN"/>
    </w:rPr>
  </w:style>
  <w:style w:type="paragraph" w:customStyle="1" w:styleId="Kommentartext1">
    <w:name w:val="Kommentartext1"/>
    <w:basedOn w:val="Standard"/>
    <w:uiPriority w:val="99"/>
    <w:rsid w:val="003B13FC"/>
    <w:rPr>
      <w:sz w:val="20"/>
      <w:szCs w:val="20"/>
    </w:rPr>
  </w:style>
  <w:style w:type="paragraph" w:customStyle="1" w:styleId="Kommentarthema1">
    <w:name w:val="Kommentarthema1"/>
    <w:basedOn w:val="Kommentartext1"/>
    <w:uiPriority w:val="99"/>
    <w:rsid w:val="003B13FC"/>
    <w:rPr>
      <w:b/>
      <w:bCs/>
    </w:rPr>
  </w:style>
  <w:style w:type="paragraph" w:customStyle="1" w:styleId="Kommentartext2">
    <w:name w:val="Kommentartext2"/>
    <w:basedOn w:val="Standard"/>
    <w:uiPriority w:val="99"/>
    <w:rsid w:val="003B13FC"/>
    <w:rPr>
      <w:sz w:val="20"/>
      <w:szCs w:val="20"/>
    </w:rPr>
  </w:style>
  <w:style w:type="paragraph" w:styleId="Kommentartext">
    <w:name w:val="annotation text"/>
    <w:basedOn w:val="Standard"/>
    <w:link w:val="KommentartextZchn1"/>
    <w:uiPriority w:val="99"/>
    <w:semiHidden/>
    <w:rsid w:val="00EA3EB7"/>
    <w:rPr>
      <w:sz w:val="20"/>
      <w:szCs w:val="20"/>
    </w:rPr>
  </w:style>
  <w:style w:type="character" w:customStyle="1" w:styleId="KommentartextZchn1">
    <w:name w:val="Kommentartext Zchn1"/>
    <w:basedOn w:val="Absatz-Standardschriftart"/>
    <w:link w:val="Kommentartext"/>
    <w:uiPriority w:val="99"/>
    <w:semiHidden/>
    <w:rsid w:val="00EA3EB7"/>
    <w:rPr>
      <w:rFonts w:eastAsia="Arial Unicode MS" w:cs="Times New Roman"/>
      <w:kern w:val="1"/>
      <w:sz w:val="18"/>
      <w:szCs w:val="18"/>
      <w:lang w:eastAsia="hi-IN" w:bidi="hi-IN"/>
    </w:rPr>
  </w:style>
  <w:style w:type="paragraph" w:styleId="Kommentarthema">
    <w:name w:val="annotation subject"/>
    <w:basedOn w:val="Kommentartext2"/>
    <w:next w:val="Kommentartext2"/>
    <w:link w:val="KommentarthemaZchn1"/>
    <w:uiPriority w:val="99"/>
    <w:semiHidden/>
    <w:rsid w:val="003B13FC"/>
    <w:rPr>
      <w:b/>
      <w:bCs/>
    </w:rPr>
  </w:style>
  <w:style w:type="character" w:customStyle="1" w:styleId="KommentarthemaZchn1">
    <w:name w:val="Kommentarthema Zchn1"/>
    <w:basedOn w:val="KommentartextZchn1"/>
    <w:link w:val="Kommentarthema"/>
    <w:uiPriority w:val="99"/>
    <w:semiHidden/>
    <w:rsid w:val="007E566E"/>
    <w:rPr>
      <w:rFonts w:eastAsia="Arial Unicode MS" w:cs="Times New Roman"/>
      <w:b/>
      <w:bCs/>
      <w:kern w:val="1"/>
      <w:sz w:val="18"/>
      <w:szCs w:val="18"/>
      <w:lang w:eastAsia="hi-IN" w:bidi="hi-IN"/>
    </w:rPr>
  </w:style>
  <w:style w:type="paragraph" w:styleId="Sprechblasentext">
    <w:name w:val="Balloon Text"/>
    <w:basedOn w:val="Standard"/>
    <w:link w:val="SprechblasentextZchn1"/>
    <w:uiPriority w:val="99"/>
    <w:semiHidden/>
    <w:rsid w:val="003B13FC"/>
    <w:rPr>
      <w:rFonts w:ascii="Tahoma" w:hAnsi="Tahoma" w:cs="Tahoma"/>
      <w:sz w:val="16"/>
      <w:szCs w:val="16"/>
    </w:rPr>
  </w:style>
  <w:style w:type="character" w:customStyle="1" w:styleId="SprechblasentextZchn1">
    <w:name w:val="Sprechblasentext Zchn1"/>
    <w:basedOn w:val="Absatz-Standardschriftart"/>
    <w:link w:val="Sprechblasentext"/>
    <w:uiPriority w:val="99"/>
    <w:semiHidden/>
    <w:rsid w:val="007E566E"/>
    <w:rPr>
      <w:rFonts w:eastAsia="Arial Unicode MS" w:cs="Times New Roman"/>
      <w:kern w:val="1"/>
      <w:sz w:val="2"/>
      <w:szCs w:val="2"/>
      <w:lang w:eastAsia="hi-IN" w:bidi="hi-IN"/>
    </w:rPr>
  </w:style>
  <w:style w:type="character" w:styleId="Kommentarzeichen">
    <w:name w:val="annotation reference"/>
    <w:basedOn w:val="Absatz-Standardschriftart"/>
    <w:uiPriority w:val="99"/>
    <w:semiHidden/>
    <w:rsid w:val="00EA3EB7"/>
    <w:rPr>
      <w:rFonts w:cs="Times New Roman"/>
      <w:sz w:val="16"/>
      <w:szCs w:val="16"/>
    </w:rPr>
  </w:style>
  <w:style w:type="character" w:styleId="BesuchterLink">
    <w:name w:val="FollowedHyperlink"/>
    <w:basedOn w:val="Absatz-Standardschriftart"/>
    <w:uiPriority w:val="99"/>
    <w:semiHidden/>
    <w:rsid w:val="00EC6F68"/>
    <w:rPr>
      <w:rFonts w:cs="Times New Roman"/>
      <w:color w:val="800080"/>
      <w:u w:val="single"/>
    </w:rPr>
  </w:style>
  <w:style w:type="character" w:styleId="Seitenzahl">
    <w:name w:val="page number"/>
    <w:basedOn w:val="Absatz-Standardschriftart"/>
    <w:uiPriority w:val="99"/>
    <w:semiHidden/>
    <w:rsid w:val="003F01BD"/>
    <w:rPr>
      <w:rFonts w:cs="Times New Roman"/>
    </w:rPr>
  </w:style>
  <w:style w:type="character" w:styleId="Hervorhebung">
    <w:name w:val="Emphasis"/>
    <w:basedOn w:val="Absatz-Standardschriftart"/>
    <w:uiPriority w:val="20"/>
    <w:qFormat/>
    <w:rsid w:val="00AB3BD2"/>
    <w:rPr>
      <w:i/>
      <w:iCs/>
    </w:rPr>
  </w:style>
  <w:style w:type="paragraph" w:styleId="StandardWeb">
    <w:name w:val="Normal (Web)"/>
    <w:basedOn w:val="Standard"/>
    <w:uiPriority w:val="99"/>
    <w:semiHidden/>
    <w:unhideWhenUsed/>
    <w:rsid w:val="0099292C"/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92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0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0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0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9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4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78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94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13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842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26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476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2118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8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8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1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40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52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62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510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533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7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4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8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33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63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67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456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480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8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1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musikwoche-hitzacker.de" TargetMode="External"/><Relationship Id="rId8" Type="http://schemas.openxmlformats.org/officeDocument/2006/relationships/hyperlink" Target="mailto:presse@musikwoche-hitzacker.de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462</Words>
  <Characters>2911</Characters>
  <Application>Microsoft Macintosh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Immobilie auf Münchens größter Einkaufsmeile wechselt den Besitzer</vt:lpstr>
    </vt:vector>
  </TitlesOfParts>
  <Company>DG Hyp</Company>
  <LinksUpToDate>false</LinksUpToDate>
  <CharactersWithSpaces>3367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Immobilie auf Münchens größter Einkaufsmeile wechselt den Besitzer</dc:title>
  <dc:subject/>
  <dc:creator>Julia Steudel</dc:creator>
  <cp:keywords/>
  <dc:description/>
  <cp:lastModifiedBy>Julia Steudel</cp:lastModifiedBy>
  <cp:revision>3</cp:revision>
  <cp:lastPrinted>2019-10-14T18:12:00Z</cp:lastPrinted>
  <dcterms:created xsi:type="dcterms:W3CDTF">2020-02-24T14:03:00Z</dcterms:created>
  <dcterms:modified xsi:type="dcterms:W3CDTF">2020-02-25T06:37:00Z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DG Hyp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